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914AD5" w:rsidR="000610AB" w:rsidRDefault="000610AB" w14:paraId="12629598" w14:textId="1559C7EE">
      <w:pPr>
        <w:rPr>
          <w:b/>
          <w:bCs/>
          <w:sz w:val="84"/>
          <w:szCs w:val="84"/>
        </w:rPr>
      </w:pPr>
      <w:r w:rsidRPr="00914AD5">
        <w:rPr>
          <w:b/>
          <w:bCs/>
          <w:sz w:val="84"/>
          <w:szCs w:val="84"/>
        </w:rPr>
        <w:t xml:space="preserve">Class 4 curricular letter </w:t>
      </w:r>
    </w:p>
    <w:p w:rsidR="003A1364" w:rsidP="000351A7" w:rsidRDefault="00914AD5" w14:paraId="2122B417" w14:textId="328D3554">
      <w:pPr>
        <w:jc w:val="center"/>
        <w:rPr>
          <w:b/>
          <w:bCs/>
          <w:sz w:val="56"/>
          <w:szCs w:val="56"/>
        </w:rPr>
      </w:pPr>
      <w:r>
        <w:rPr>
          <w:b/>
          <w:bCs/>
          <w:sz w:val="56"/>
          <w:szCs w:val="56"/>
        </w:rPr>
        <w:t>Autumn Term 1</w:t>
      </w:r>
    </w:p>
    <w:p w:rsidRPr="000351A7" w:rsidR="000351A7" w:rsidP="000351A7" w:rsidRDefault="000351A7" w14:paraId="41FB6470" w14:textId="77777777">
      <w:pPr>
        <w:jc w:val="center"/>
        <w:rPr>
          <w:b/>
          <w:bCs/>
          <w:sz w:val="56"/>
          <w:szCs w:val="56"/>
        </w:rPr>
      </w:pPr>
    </w:p>
    <w:p w:rsidRPr="00EA379D" w:rsidR="003A1364" w:rsidP="003A1364" w:rsidRDefault="0058719D" w14:paraId="482C59B3" w14:textId="19D1B303">
      <w:pPr>
        <w:rPr>
          <w:sz w:val="32"/>
          <w:szCs w:val="32"/>
        </w:rPr>
      </w:pPr>
      <w:r w:rsidRPr="00EA379D">
        <w:rPr>
          <w:sz w:val="32"/>
          <w:szCs w:val="32"/>
        </w:rPr>
        <w:t>Dear Parents/</w:t>
      </w:r>
      <w:r w:rsidRPr="00EA379D" w:rsidR="00A252A1">
        <w:rPr>
          <w:sz w:val="32"/>
          <w:szCs w:val="32"/>
        </w:rPr>
        <w:t>Guardians</w:t>
      </w:r>
      <w:r w:rsidRPr="00EA379D">
        <w:rPr>
          <w:sz w:val="32"/>
          <w:szCs w:val="32"/>
        </w:rPr>
        <w:t xml:space="preserve">, </w:t>
      </w:r>
    </w:p>
    <w:p w:rsidRPr="00EA379D" w:rsidR="0058719D" w:rsidP="00E50E90" w:rsidRDefault="0066746C" w14:paraId="0A1EC50F" w14:textId="78F9A23A">
      <w:pPr>
        <w:jc w:val="both"/>
        <w:rPr>
          <w:sz w:val="32"/>
          <w:szCs w:val="32"/>
        </w:rPr>
      </w:pPr>
      <w:r w:rsidRPr="65DDB33D" w:rsidR="0066746C">
        <w:rPr>
          <w:sz w:val="32"/>
          <w:szCs w:val="32"/>
        </w:rPr>
        <w:t>I</w:t>
      </w:r>
      <w:r w:rsidRPr="65DDB33D" w:rsidR="00B843E5">
        <w:rPr>
          <w:sz w:val="32"/>
          <w:szCs w:val="32"/>
        </w:rPr>
        <w:t xml:space="preserve"> would like to wish you and your children a very warm welcome to Cla</w:t>
      </w:r>
      <w:r w:rsidRPr="65DDB33D" w:rsidR="0066746C">
        <w:rPr>
          <w:sz w:val="32"/>
          <w:szCs w:val="32"/>
        </w:rPr>
        <w:t>ss 4.</w:t>
      </w:r>
      <w:r w:rsidRPr="65DDB33D" w:rsidR="00171F45">
        <w:rPr>
          <w:sz w:val="32"/>
          <w:szCs w:val="32"/>
        </w:rPr>
        <w:t xml:space="preserve"> I am Chelsea </w:t>
      </w:r>
      <w:r w:rsidRPr="65DDB33D" w:rsidR="00AF3E0A">
        <w:rPr>
          <w:sz w:val="32"/>
          <w:szCs w:val="32"/>
        </w:rPr>
        <w:t>Davenport,</w:t>
      </w:r>
      <w:r w:rsidRPr="65DDB33D" w:rsidR="00171F45">
        <w:rPr>
          <w:sz w:val="32"/>
          <w:szCs w:val="32"/>
        </w:rPr>
        <w:t xml:space="preserve"> and I am extremely excited to be </w:t>
      </w:r>
      <w:bookmarkStart w:name="_Int_ZsLh3eWP" w:id="0"/>
      <w:r w:rsidRPr="65DDB33D" w:rsidR="00171F45">
        <w:rPr>
          <w:sz w:val="32"/>
          <w:szCs w:val="32"/>
        </w:rPr>
        <w:t>teaching</w:t>
      </w:r>
      <w:bookmarkEnd w:id="0"/>
      <w:r w:rsidRPr="65DDB33D" w:rsidR="00171F45">
        <w:rPr>
          <w:sz w:val="32"/>
          <w:szCs w:val="32"/>
        </w:rPr>
        <w:t xml:space="preserve"> your child </w:t>
      </w:r>
      <w:r w:rsidRPr="65DDB33D" w:rsidR="00AF3E0A">
        <w:rPr>
          <w:sz w:val="32"/>
          <w:szCs w:val="32"/>
        </w:rPr>
        <w:t xml:space="preserve">over the next academic year. Emma </w:t>
      </w:r>
      <w:r w:rsidRPr="65DDB33D" w:rsidR="00494728">
        <w:rPr>
          <w:sz w:val="32"/>
          <w:szCs w:val="32"/>
        </w:rPr>
        <w:t xml:space="preserve">Smith will be teaching Year 2 spellings and maths </w:t>
      </w:r>
      <w:r w:rsidRPr="65DDB33D" w:rsidR="005A3CC2">
        <w:rPr>
          <w:sz w:val="32"/>
          <w:szCs w:val="32"/>
        </w:rPr>
        <w:t>for the upcoming academic year.</w:t>
      </w:r>
      <w:r w:rsidRPr="65DDB33D" w:rsidR="00EA0547">
        <w:rPr>
          <w:sz w:val="32"/>
          <w:szCs w:val="32"/>
        </w:rPr>
        <w:t xml:space="preserve"> </w:t>
      </w:r>
      <w:r w:rsidRPr="65DDB33D" w:rsidR="5B519078">
        <w:rPr>
          <w:sz w:val="32"/>
          <w:szCs w:val="32"/>
        </w:rPr>
        <w:t xml:space="preserve">On a Wednesday Rob Horne will be covering the year 2 split spellings and maths. </w:t>
      </w:r>
      <w:r w:rsidRPr="65DDB33D" w:rsidR="005D281C">
        <w:rPr>
          <w:sz w:val="32"/>
          <w:szCs w:val="32"/>
        </w:rPr>
        <w:t xml:space="preserve">Alongside us will be our fantastic teaching </w:t>
      </w:r>
      <w:r w:rsidRPr="65DDB33D" w:rsidR="00E50E90">
        <w:rPr>
          <w:sz w:val="32"/>
          <w:szCs w:val="32"/>
        </w:rPr>
        <w:t>assistant Donna Woods</w:t>
      </w:r>
      <w:r w:rsidRPr="65DDB33D" w:rsidR="54124BC9">
        <w:rPr>
          <w:sz w:val="32"/>
          <w:szCs w:val="32"/>
        </w:rPr>
        <w:t xml:space="preserve"> and Jonny Robinson</w:t>
      </w:r>
      <w:r w:rsidRPr="65DDB33D" w:rsidR="00E50E90">
        <w:rPr>
          <w:sz w:val="32"/>
          <w:szCs w:val="32"/>
        </w:rPr>
        <w:t>.</w:t>
      </w:r>
      <w:r w:rsidRPr="65DDB33D" w:rsidR="3054C02E">
        <w:rPr>
          <w:sz w:val="32"/>
          <w:szCs w:val="32"/>
        </w:rPr>
        <w:t xml:space="preserve"> On a Thursday, Anne Fothergill will be teaching all day. </w:t>
      </w:r>
    </w:p>
    <w:p w:rsidR="0004778D" w:rsidP="00E50E90" w:rsidRDefault="002D329C" w14:paraId="3F48C872" w14:textId="77777777">
      <w:pPr>
        <w:jc w:val="both"/>
        <w:rPr>
          <w:sz w:val="28"/>
          <w:szCs w:val="28"/>
        </w:rPr>
      </w:pPr>
      <w:r w:rsidRPr="00EA379D">
        <w:rPr>
          <w:sz w:val="32"/>
          <w:szCs w:val="32"/>
        </w:rPr>
        <w:t>Th</w:t>
      </w:r>
      <w:r w:rsidRPr="00EA379D" w:rsidR="0027135B">
        <w:rPr>
          <w:sz w:val="32"/>
          <w:szCs w:val="32"/>
        </w:rPr>
        <w:t>e KS1 staff are a great team and over the year children will be working in small groups for math</w:t>
      </w:r>
      <w:r w:rsidRPr="00EA379D" w:rsidR="00D0332A">
        <w:rPr>
          <w:sz w:val="32"/>
          <w:szCs w:val="32"/>
        </w:rPr>
        <w:t>s with different members of teaching staff. These grou</w:t>
      </w:r>
      <w:r w:rsidRPr="00EA379D" w:rsidR="00582EA8">
        <w:rPr>
          <w:sz w:val="32"/>
          <w:szCs w:val="32"/>
        </w:rPr>
        <w:t xml:space="preserve">ps will enable us to teach the children in smaller groups and give the children opportunity to work with all the </w:t>
      </w:r>
      <w:r w:rsidRPr="00EA379D" w:rsidR="007F1F60">
        <w:rPr>
          <w:sz w:val="32"/>
          <w:szCs w:val="32"/>
        </w:rPr>
        <w:t xml:space="preserve">children in their year group over the year. </w:t>
      </w:r>
      <w:r w:rsidRPr="00EA379D" w:rsidR="008C1098">
        <w:rPr>
          <w:sz w:val="32"/>
          <w:szCs w:val="32"/>
        </w:rPr>
        <w:t xml:space="preserve">If you have any queries, concerns or questions, please don't hesitate to </w:t>
      </w:r>
      <w:r w:rsidRPr="00EA379D" w:rsidR="003E5F4E">
        <w:rPr>
          <w:sz w:val="32"/>
          <w:szCs w:val="32"/>
        </w:rPr>
        <w:t xml:space="preserve">contact me. </w:t>
      </w:r>
      <w:r w:rsidRPr="00EA379D" w:rsidR="00042113">
        <w:rPr>
          <w:sz w:val="32"/>
          <w:szCs w:val="32"/>
        </w:rPr>
        <w:t xml:space="preserve">My email is </w:t>
      </w:r>
      <w:hyperlink w:history="1" r:id="rId4">
        <w:r w:rsidRPr="00EA379D" w:rsidR="00042113">
          <w:rPr>
            <w:rStyle w:val="Hyperlink"/>
            <w:sz w:val="32"/>
            <w:szCs w:val="32"/>
          </w:rPr>
          <w:t>c.davenport@st-georges.lancs.sch.uk</w:t>
        </w:r>
      </w:hyperlink>
      <w:r w:rsidRPr="00EA379D" w:rsidR="00042113">
        <w:rPr>
          <w:sz w:val="32"/>
          <w:szCs w:val="32"/>
        </w:rPr>
        <w:t xml:space="preserve"> and I am more than happy to </w:t>
      </w:r>
      <w:r w:rsidRPr="00EA379D" w:rsidR="003445CD">
        <w:rPr>
          <w:sz w:val="32"/>
          <w:szCs w:val="32"/>
        </w:rPr>
        <w:t>hel</w:t>
      </w:r>
      <w:r w:rsidRPr="00EA379D" w:rsidR="0068491B">
        <w:rPr>
          <w:sz w:val="32"/>
          <w:szCs w:val="32"/>
        </w:rPr>
        <w:t>p!</w:t>
      </w:r>
    </w:p>
    <w:p w:rsidR="007F1F60" w:rsidP="00E50E90" w:rsidRDefault="00B10775" w14:paraId="5D6595C0" w14:textId="715E6F72">
      <w:pPr>
        <w:jc w:val="both"/>
        <w:rPr>
          <w:sz w:val="28"/>
          <w:szCs w:val="28"/>
        </w:rPr>
      </w:pPr>
      <w:r>
        <w:rPr>
          <w:rStyle w:val="wacimagecontainer"/>
          <w:rFonts w:ascii="Segoe UI" w:hAnsi="Segoe UI" w:eastAsia="Times New Roman" w:cs="Segoe UI"/>
          <w:noProof/>
          <w:color w:val="000000"/>
          <w:sz w:val="12"/>
          <w:szCs w:val="12"/>
        </w:rPr>
        <w:drawing>
          <wp:inline distT="0" distB="0" distL="0" distR="0" wp14:anchorId="0A83E018" wp14:editId="0038C1DA">
            <wp:extent cx="695325" cy="489585"/>
            <wp:effectExtent l="0" t="0" r="0" b="0"/>
            <wp:docPr id="63271450" name="Picture 2"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p&#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95325" cy="489585"/>
                    </a:xfrm>
                    <a:prstGeom prst="rect">
                      <a:avLst/>
                    </a:prstGeom>
                    <a:noFill/>
                    <a:ln>
                      <a:noFill/>
                    </a:ln>
                  </pic:spPr>
                </pic:pic>
              </a:graphicData>
            </a:graphic>
          </wp:inline>
        </w:drawing>
      </w:r>
      <w:r>
        <w:rPr>
          <w:rStyle w:val="wacimagecontainer"/>
          <w:rFonts w:ascii="Segoe UI" w:hAnsi="Segoe UI" w:eastAsia="Times New Roman" w:cs="Segoe UI"/>
          <w:noProof/>
          <w:color w:val="000000"/>
          <w:sz w:val="12"/>
          <w:szCs w:val="12"/>
        </w:rPr>
        <w:drawing>
          <wp:inline distT="0" distB="0" distL="0" distR="0" wp14:anchorId="1C718677" wp14:editId="1AF0591F">
            <wp:extent cx="6098352" cy="1370103"/>
            <wp:effectExtent l="0" t="0" r="0" b="1905"/>
            <wp:docPr id="2045177223" name="Picture 1" descr="Text Box 3, Text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ext Box 3, Textbox"/>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112255" cy="1373226"/>
                    </a:xfrm>
                    <a:prstGeom prst="rect">
                      <a:avLst/>
                    </a:prstGeom>
                    <a:noFill/>
                    <a:ln>
                      <a:noFill/>
                    </a:ln>
                  </pic:spPr>
                </pic:pic>
              </a:graphicData>
            </a:graphic>
          </wp:inline>
        </w:drawing>
      </w:r>
    </w:p>
    <w:p w:rsidR="00C570B7" w:rsidP="00E50E90" w:rsidRDefault="00C570B7" w14:paraId="74D5CEC5" w14:textId="1448BC34">
      <w:pPr>
        <w:jc w:val="both"/>
        <w:rPr>
          <w:sz w:val="28"/>
          <w:szCs w:val="28"/>
        </w:rPr>
      </w:pPr>
    </w:p>
    <w:p w:rsidR="00C570B7" w:rsidP="00972C14" w:rsidRDefault="00C570B7" w14:paraId="101E8871" w14:textId="69BBD815">
      <w:pPr>
        <w:jc w:val="center"/>
        <w:rPr>
          <w:b/>
          <w:bCs/>
          <w:sz w:val="28"/>
          <w:szCs w:val="28"/>
          <w:u w:val="single"/>
        </w:rPr>
      </w:pPr>
      <w:r w:rsidRPr="00972C14">
        <w:rPr>
          <w:b/>
          <w:bCs/>
          <w:sz w:val="28"/>
          <w:szCs w:val="28"/>
          <w:u w:val="single"/>
        </w:rPr>
        <w:t>A</w:t>
      </w:r>
      <w:r w:rsidRPr="00972C14" w:rsidR="00972C14">
        <w:rPr>
          <w:b/>
          <w:bCs/>
          <w:sz w:val="28"/>
          <w:szCs w:val="28"/>
          <w:u w:val="single"/>
        </w:rPr>
        <w:t>utumn term 1</w:t>
      </w:r>
    </w:p>
    <w:p w:rsidR="00491A91" w:rsidP="00972C14" w:rsidRDefault="00B9224A" w14:paraId="16A408B2" w14:textId="62879539">
      <w:pPr>
        <w:jc w:val="center"/>
        <w:rPr>
          <w:b/>
          <w:bCs/>
          <w:sz w:val="28"/>
          <w:szCs w:val="28"/>
          <w:u w:val="single"/>
        </w:rPr>
      </w:pPr>
      <w:r>
        <w:rPr>
          <w:rFonts w:eastAsia="Times New Roman"/>
          <w:noProof/>
        </w:rPr>
        <w:drawing>
          <wp:anchor distT="0" distB="0" distL="114300" distR="114300" simplePos="0" relativeHeight="251659264" behindDoc="0" locked="0" layoutInCell="1" allowOverlap="1" wp14:anchorId="72AADA63" wp14:editId="58A7FF12">
            <wp:simplePos x="0" y="0"/>
            <wp:positionH relativeFrom="column">
              <wp:posOffset>530860</wp:posOffset>
            </wp:positionH>
            <wp:positionV relativeFrom="paragraph">
              <wp:posOffset>1992630</wp:posOffset>
            </wp:positionV>
            <wp:extent cx="2012950" cy="1179830"/>
            <wp:effectExtent l="0" t="0" r="0" b="1270"/>
            <wp:wrapTopAndBottom/>
            <wp:docPr id="710651708" name="Picture 1" descr="AutoShape 7, Text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utoShape 7, Textbox"/>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0" cy="117983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eastAsia="Times New Roman"/>
          <w:noProof/>
        </w:rPr>
        <w:drawing>
          <wp:anchor distT="0" distB="0" distL="114300" distR="114300" simplePos="0" relativeHeight="251658240" behindDoc="0" locked="0" layoutInCell="1" allowOverlap="1" wp14:anchorId="56510DCB" wp14:editId="06749A9B">
            <wp:simplePos x="0" y="0"/>
            <wp:positionH relativeFrom="column">
              <wp:posOffset>2840355</wp:posOffset>
            </wp:positionH>
            <wp:positionV relativeFrom="paragraph">
              <wp:posOffset>1727446</wp:posOffset>
            </wp:positionV>
            <wp:extent cx="1842135" cy="1592580"/>
            <wp:effectExtent l="0" t="0" r="0" b="0"/>
            <wp:wrapTopAndBottom/>
            <wp:docPr id="1737618431" name="Picture 1" descr="AutoShape 6, Text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utoShape 6, Textbox"/>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42135" cy="15925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91A91">
        <w:rPr>
          <w:rStyle w:val="wacimagecontainer"/>
          <w:rFonts w:ascii="Segoe UI" w:hAnsi="Segoe UI" w:eastAsia="Times New Roman" w:cs="Segoe UI"/>
          <w:noProof/>
          <w:color w:val="000000"/>
          <w:sz w:val="12"/>
          <w:szCs w:val="12"/>
        </w:rPr>
        <w:drawing>
          <wp:inline distT="0" distB="0" distL="0" distR="0" wp14:anchorId="4CCCC968" wp14:editId="47F5520B">
            <wp:extent cx="2030042" cy="1710853"/>
            <wp:effectExtent l="0" t="0" r="0" b="0"/>
            <wp:docPr id="1447271776" name="Picture 3" descr="AutoShape 4, Text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utoShape 4, Textbox"/>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0042" cy="1710853"/>
                    </a:xfrm>
                    <a:prstGeom prst="rect">
                      <a:avLst/>
                    </a:prstGeom>
                    <a:noFill/>
                    <a:ln>
                      <a:noFill/>
                    </a:ln>
                  </pic:spPr>
                </pic:pic>
              </a:graphicData>
            </a:graphic>
          </wp:inline>
        </w:drawing>
      </w:r>
      <w:r w:rsidR="00830F80">
        <w:rPr>
          <w:rStyle w:val="wacimagecontainer"/>
          <w:rFonts w:ascii="Segoe UI" w:hAnsi="Segoe UI" w:eastAsia="Times New Roman" w:cs="Segoe UI"/>
          <w:noProof/>
          <w:color w:val="000000"/>
          <w:sz w:val="12"/>
          <w:szCs w:val="12"/>
        </w:rPr>
        <w:drawing>
          <wp:inline distT="0" distB="0" distL="0" distR="0" wp14:anchorId="4CEA4871" wp14:editId="56954DEB">
            <wp:extent cx="2076161" cy="1622097"/>
            <wp:effectExtent l="0" t="0" r="0" b="0"/>
            <wp:docPr id="1468194529" name="Picture 2" descr="AutoShape 12, Text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utoShape 12, Textbox"/>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76161" cy="1622097"/>
                    </a:xfrm>
                    <a:prstGeom prst="rect">
                      <a:avLst/>
                    </a:prstGeom>
                    <a:noFill/>
                    <a:ln>
                      <a:noFill/>
                    </a:ln>
                  </pic:spPr>
                </pic:pic>
              </a:graphicData>
            </a:graphic>
          </wp:inline>
        </w:drawing>
      </w:r>
      <w:r w:rsidR="00830F80">
        <w:rPr>
          <w:rStyle w:val="wacimagecontainer"/>
          <w:rFonts w:ascii="Segoe UI" w:hAnsi="Segoe UI" w:eastAsia="Times New Roman" w:cs="Segoe UI"/>
          <w:noProof/>
          <w:color w:val="000000"/>
          <w:sz w:val="12"/>
          <w:szCs w:val="12"/>
        </w:rPr>
        <w:drawing>
          <wp:inline distT="0" distB="0" distL="0" distR="0" wp14:anchorId="73D6ABFB" wp14:editId="1BAEDD9B">
            <wp:extent cx="2209929" cy="1710649"/>
            <wp:effectExtent l="0" t="0" r="0" b="0"/>
            <wp:docPr id="1890348233" name="Picture 1" descr="AutoShape 10, Text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utoShape 10, Textbox"/>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09929" cy="1710649"/>
                    </a:xfrm>
                    <a:prstGeom prst="rect">
                      <a:avLst/>
                    </a:prstGeom>
                    <a:noFill/>
                    <a:ln>
                      <a:noFill/>
                    </a:ln>
                  </pic:spPr>
                </pic:pic>
              </a:graphicData>
            </a:graphic>
          </wp:inline>
        </w:drawing>
      </w:r>
      <w:r w:rsidR="00491A91">
        <w:rPr>
          <w:rStyle w:val="wacimagecontainer"/>
          <w:rFonts w:ascii="Segoe UI" w:hAnsi="Segoe UI" w:eastAsia="Times New Roman" w:cs="Segoe UI"/>
          <w:noProof/>
          <w:color w:val="000000"/>
          <w:sz w:val="12"/>
          <w:szCs w:val="12"/>
        </w:rPr>
        <w:drawing>
          <wp:inline distT="0" distB="0" distL="0" distR="0" wp14:anchorId="1FDCF80D" wp14:editId="7EAD5BF8">
            <wp:extent cx="1710813" cy="1492945"/>
            <wp:effectExtent l="0" t="0" r="0" b="5715"/>
            <wp:docPr id="162898593" name="Picture 2" descr="AutoShape 8, Text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utoShape 8, Textbox"/>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10813" cy="1492945"/>
                    </a:xfrm>
                    <a:prstGeom prst="rect">
                      <a:avLst/>
                    </a:prstGeom>
                    <a:noFill/>
                    <a:ln>
                      <a:noFill/>
                    </a:ln>
                  </pic:spPr>
                </pic:pic>
              </a:graphicData>
            </a:graphic>
          </wp:inline>
        </w:drawing>
      </w:r>
      <w:r w:rsidR="00491A91">
        <w:rPr>
          <w:rStyle w:val="wacimagecontainer"/>
          <w:rFonts w:ascii="Segoe UI" w:hAnsi="Segoe UI" w:eastAsia="Times New Roman" w:cs="Segoe UI"/>
          <w:noProof/>
          <w:color w:val="000000"/>
          <w:sz w:val="12"/>
          <w:szCs w:val="12"/>
        </w:rPr>
        <w:drawing>
          <wp:inline distT="0" distB="0" distL="0" distR="0" wp14:anchorId="4C5C53CB" wp14:editId="22B3F75B">
            <wp:extent cx="1814052" cy="1715910"/>
            <wp:effectExtent l="0" t="0" r="2540" b="0"/>
            <wp:docPr id="932257949" name="Picture 1" descr="AutoShape 5, Text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utoShape 5, Textbox"/>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14660" cy="1716485"/>
                    </a:xfrm>
                    <a:prstGeom prst="rect">
                      <a:avLst/>
                    </a:prstGeom>
                    <a:noFill/>
                    <a:ln>
                      <a:noFill/>
                    </a:ln>
                  </pic:spPr>
                </pic:pic>
              </a:graphicData>
            </a:graphic>
          </wp:inline>
        </w:drawing>
      </w:r>
    </w:p>
    <w:p w:rsidR="001A636D" w:rsidP="001A636D" w:rsidRDefault="001A636D" w14:paraId="140D26BD" w14:textId="77777777">
      <w:pPr>
        <w:jc w:val="center"/>
        <w:rPr>
          <w:b/>
          <w:bCs/>
          <w:sz w:val="28"/>
          <w:szCs w:val="28"/>
          <w:u w:val="single"/>
        </w:rPr>
      </w:pPr>
    </w:p>
    <w:p w:rsidR="001A636D" w:rsidP="001A636D" w:rsidRDefault="001A636D" w14:paraId="610F686A" w14:textId="77777777">
      <w:pPr>
        <w:jc w:val="center"/>
        <w:rPr>
          <w:b/>
          <w:bCs/>
          <w:sz w:val="28"/>
          <w:szCs w:val="28"/>
          <w:u w:val="single"/>
        </w:rPr>
      </w:pPr>
    </w:p>
    <w:p w:rsidR="001A636D" w:rsidP="001A636D" w:rsidRDefault="001A636D" w14:paraId="67FF3D39" w14:textId="77777777">
      <w:pPr>
        <w:jc w:val="center"/>
        <w:rPr>
          <w:b/>
          <w:bCs/>
          <w:sz w:val="28"/>
          <w:szCs w:val="28"/>
          <w:u w:val="single"/>
        </w:rPr>
      </w:pPr>
    </w:p>
    <w:p w:rsidR="001A636D" w:rsidP="001A636D" w:rsidRDefault="001A636D" w14:paraId="3B9BE999" w14:textId="77777777">
      <w:pPr>
        <w:jc w:val="center"/>
        <w:rPr>
          <w:b/>
          <w:bCs/>
          <w:sz w:val="28"/>
          <w:szCs w:val="28"/>
          <w:u w:val="single"/>
        </w:rPr>
      </w:pPr>
    </w:p>
    <w:p w:rsidR="00022805" w:rsidP="001A636D" w:rsidRDefault="00A47295" w14:paraId="3A39B479" w14:textId="45DC9DBB">
      <w:pPr>
        <w:jc w:val="center"/>
        <w:rPr>
          <w:b/>
          <w:bCs/>
          <w:sz w:val="28"/>
          <w:szCs w:val="28"/>
          <w:u w:val="single"/>
        </w:rPr>
      </w:pPr>
      <w:r w:rsidRPr="65DDB33D" w:rsidR="00A47295">
        <w:rPr>
          <w:b w:val="1"/>
          <w:bCs w:val="1"/>
          <w:sz w:val="28"/>
          <w:szCs w:val="28"/>
          <w:u w:val="single"/>
        </w:rPr>
        <w:t>Things to remember</w:t>
      </w:r>
    </w:p>
    <w:p w:rsidR="00CE4ED2" w:rsidP="65DDB33D" w:rsidRDefault="00CE4ED2" w14:paraId="718DEB90" w14:textId="408B17AE">
      <w:pPr>
        <w:jc w:val="center"/>
        <w:rPr>
          <w:b w:val="1"/>
          <w:bCs w:val="1"/>
          <w:sz w:val="28"/>
          <w:szCs w:val="28"/>
          <w:u w:val="single"/>
        </w:rPr>
      </w:pPr>
    </w:p>
    <w:tbl>
      <w:tblPr>
        <w:tblStyle w:val="TableGrid"/>
        <w:tblW w:w="0" w:type="auto"/>
        <w:tblLayout w:type="fixed"/>
        <w:tblLook w:val="06A0" w:firstRow="1" w:lastRow="0" w:firstColumn="1" w:lastColumn="0" w:noHBand="1" w:noVBand="1"/>
      </w:tblPr>
      <w:tblGrid>
        <w:gridCol w:w="1803"/>
        <w:gridCol w:w="1803"/>
        <w:gridCol w:w="1803"/>
        <w:gridCol w:w="1803"/>
        <w:gridCol w:w="1803"/>
      </w:tblGrid>
      <w:tr w:rsidR="65DDB33D" w:rsidTr="65DDB33D" w14:paraId="4BD88C72">
        <w:trPr>
          <w:trHeight w:val="300"/>
        </w:trPr>
        <w:tc>
          <w:tcPr>
            <w:tcW w:w="1803" w:type="dxa"/>
            <w:tcMar/>
          </w:tcPr>
          <w:p w:rsidR="1093443E" w:rsidP="65DDB33D" w:rsidRDefault="1093443E" w14:paraId="3C039BAE" w14:textId="2F62562A">
            <w:pPr>
              <w:pStyle w:val="Normal"/>
              <w:suppressLineNumbers w:val="0"/>
              <w:bidi w:val="0"/>
              <w:spacing w:before="0" w:beforeAutospacing="off" w:after="0" w:afterAutospacing="off" w:line="240" w:lineRule="auto"/>
              <w:ind w:left="0" w:right="0"/>
              <w:jc w:val="left"/>
            </w:pPr>
            <w:r w:rsidRPr="65DDB33D" w:rsidR="1093443E">
              <w:rPr>
                <w:b w:val="1"/>
                <w:bCs w:val="1"/>
                <w:sz w:val="28"/>
                <w:szCs w:val="28"/>
                <w:u w:val="single"/>
              </w:rPr>
              <w:t>Monday</w:t>
            </w:r>
          </w:p>
        </w:tc>
        <w:tc>
          <w:tcPr>
            <w:tcW w:w="1803" w:type="dxa"/>
            <w:tcMar/>
          </w:tcPr>
          <w:p w:rsidR="1093443E" w:rsidP="65DDB33D" w:rsidRDefault="1093443E" w14:paraId="2666C548" w14:textId="0B1D6314">
            <w:pPr>
              <w:pStyle w:val="Normal"/>
              <w:rPr>
                <w:b w:val="1"/>
                <w:bCs w:val="1"/>
                <w:sz w:val="28"/>
                <w:szCs w:val="28"/>
                <w:u w:val="single"/>
              </w:rPr>
            </w:pPr>
            <w:r w:rsidRPr="65DDB33D" w:rsidR="1093443E">
              <w:rPr>
                <w:b w:val="1"/>
                <w:bCs w:val="1"/>
                <w:sz w:val="28"/>
                <w:szCs w:val="28"/>
                <w:u w:val="single"/>
              </w:rPr>
              <w:t>Tuesday</w:t>
            </w:r>
          </w:p>
        </w:tc>
        <w:tc>
          <w:tcPr>
            <w:tcW w:w="1803" w:type="dxa"/>
            <w:tcMar/>
          </w:tcPr>
          <w:p w:rsidR="1093443E" w:rsidP="65DDB33D" w:rsidRDefault="1093443E" w14:paraId="52CCD9DE" w14:textId="4C3AFCB5">
            <w:pPr>
              <w:pStyle w:val="Normal"/>
              <w:rPr>
                <w:b w:val="1"/>
                <w:bCs w:val="1"/>
                <w:sz w:val="28"/>
                <w:szCs w:val="28"/>
                <w:u w:val="single"/>
              </w:rPr>
            </w:pPr>
            <w:r w:rsidRPr="65DDB33D" w:rsidR="1093443E">
              <w:rPr>
                <w:b w:val="1"/>
                <w:bCs w:val="1"/>
                <w:sz w:val="28"/>
                <w:szCs w:val="28"/>
                <w:u w:val="single"/>
              </w:rPr>
              <w:t>Wednesday</w:t>
            </w:r>
          </w:p>
        </w:tc>
        <w:tc>
          <w:tcPr>
            <w:tcW w:w="1803" w:type="dxa"/>
            <w:tcMar/>
          </w:tcPr>
          <w:p w:rsidR="1093443E" w:rsidP="65DDB33D" w:rsidRDefault="1093443E" w14:paraId="7CE2EA11" w14:textId="3E01A12E">
            <w:pPr>
              <w:pStyle w:val="Normal"/>
              <w:rPr>
                <w:b w:val="1"/>
                <w:bCs w:val="1"/>
                <w:sz w:val="28"/>
                <w:szCs w:val="28"/>
                <w:u w:val="single"/>
              </w:rPr>
            </w:pPr>
            <w:r w:rsidRPr="65DDB33D" w:rsidR="1093443E">
              <w:rPr>
                <w:b w:val="1"/>
                <w:bCs w:val="1"/>
                <w:sz w:val="28"/>
                <w:szCs w:val="28"/>
                <w:u w:val="single"/>
              </w:rPr>
              <w:t>Thursday</w:t>
            </w:r>
          </w:p>
        </w:tc>
        <w:tc>
          <w:tcPr>
            <w:tcW w:w="1803" w:type="dxa"/>
            <w:tcMar/>
          </w:tcPr>
          <w:p w:rsidR="1093443E" w:rsidP="65DDB33D" w:rsidRDefault="1093443E" w14:paraId="5BB0AEEB" w14:textId="7AA73D1E">
            <w:pPr>
              <w:pStyle w:val="Normal"/>
              <w:rPr>
                <w:b w:val="1"/>
                <w:bCs w:val="1"/>
                <w:sz w:val="28"/>
                <w:szCs w:val="28"/>
                <w:u w:val="single"/>
              </w:rPr>
            </w:pPr>
            <w:r w:rsidRPr="65DDB33D" w:rsidR="1093443E">
              <w:rPr>
                <w:b w:val="1"/>
                <w:bCs w:val="1"/>
                <w:sz w:val="28"/>
                <w:szCs w:val="28"/>
                <w:u w:val="single"/>
              </w:rPr>
              <w:t>Friday</w:t>
            </w:r>
          </w:p>
        </w:tc>
      </w:tr>
      <w:tr w:rsidR="65DDB33D" w:rsidTr="65DDB33D" w14:paraId="21350835">
        <w:trPr>
          <w:trHeight w:val="300"/>
        </w:trPr>
        <w:tc>
          <w:tcPr>
            <w:tcW w:w="1803" w:type="dxa"/>
            <w:tcMar/>
          </w:tcPr>
          <w:p w:rsidR="12658E94" w:rsidP="65DDB33D" w:rsidRDefault="12658E94" w14:paraId="142948A5" w14:textId="4D769BAC">
            <w:pPr>
              <w:pStyle w:val="Normal"/>
              <w:rPr>
                <w:b w:val="0"/>
                <w:bCs w:val="0"/>
                <w:sz w:val="28"/>
                <w:szCs w:val="28"/>
                <w:u w:val="none"/>
              </w:rPr>
            </w:pPr>
            <w:r w:rsidRPr="65DDB33D" w:rsidR="12658E94">
              <w:rPr>
                <w:b w:val="0"/>
                <w:bCs w:val="0"/>
                <w:sz w:val="28"/>
                <w:szCs w:val="28"/>
                <w:u w:val="none"/>
              </w:rPr>
              <w:t>Change reading books</w:t>
            </w:r>
          </w:p>
          <w:p w:rsidR="65DDB33D" w:rsidP="65DDB33D" w:rsidRDefault="65DDB33D" w14:paraId="2CC62317" w14:textId="30970C0F">
            <w:pPr>
              <w:pStyle w:val="Normal"/>
              <w:rPr>
                <w:b w:val="0"/>
                <w:bCs w:val="0"/>
                <w:sz w:val="28"/>
                <w:szCs w:val="28"/>
                <w:highlight w:val="yellow"/>
                <w:u w:val="none"/>
              </w:rPr>
            </w:pPr>
          </w:p>
        </w:tc>
        <w:tc>
          <w:tcPr>
            <w:tcW w:w="1803" w:type="dxa"/>
            <w:tcMar/>
          </w:tcPr>
          <w:p w:rsidR="1093443E" w:rsidP="65DDB33D" w:rsidRDefault="1093443E" w14:paraId="50895F50" w14:textId="357DDFF2">
            <w:pPr>
              <w:pStyle w:val="Normal"/>
              <w:rPr>
                <w:b w:val="0"/>
                <w:bCs w:val="0"/>
                <w:sz w:val="28"/>
                <w:szCs w:val="28"/>
                <w:u w:val="none"/>
              </w:rPr>
            </w:pPr>
            <w:r w:rsidRPr="65DDB33D" w:rsidR="1093443E">
              <w:rPr>
                <w:b w:val="0"/>
                <w:bCs w:val="0"/>
                <w:sz w:val="28"/>
                <w:szCs w:val="28"/>
                <w:u w:val="none"/>
              </w:rPr>
              <w:t xml:space="preserve">PE kits </w:t>
            </w:r>
          </w:p>
        </w:tc>
        <w:tc>
          <w:tcPr>
            <w:tcW w:w="1803" w:type="dxa"/>
            <w:tcMar/>
          </w:tcPr>
          <w:p w:rsidR="1093443E" w:rsidP="65DDB33D" w:rsidRDefault="1093443E" w14:paraId="7F490E06" w14:textId="4F3DB3D5">
            <w:pPr>
              <w:pStyle w:val="Normal"/>
              <w:rPr>
                <w:b w:val="0"/>
                <w:bCs w:val="0"/>
                <w:sz w:val="28"/>
                <w:szCs w:val="28"/>
                <w:u w:val="none"/>
              </w:rPr>
            </w:pPr>
            <w:r w:rsidRPr="65DDB33D" w:rsidR="1093443E">
              <w:rPr>
                <w:b w:val="0"/>
                <w:bCs w:val="0"/>
                <w:sz w:val="28"/>
                <w:szCs w:val="28"/>
                <w:u w:val="none"/>
              </w:rPr>
              <w:t xml:space="preserve">Change of reading books </w:t>
            </w:r>
          </w:p>
        </w:tc>
        <w:tc>
          <w:tcPr>
            <w:tcW w:w="1803" w:type="dxa"/>
            <w:tcMar/>
          </w:tcPr>
          <w:p w:rsidR="65DDB33D" w:rsidP="65DDB33D" w:rsidRDefault="65DDB33D" w14:paraId="6387CF98" w14:textId="1B296880">
            <w:pPr>
              <w:pStyle w:val="Normal"/>
              <w:rPr>
                <w:b w:val="1"/>
                <w:bCs w:val="1"/>
                <w:sz w:val="28"/>
                <w:szCs w:val="28"/>
                <w:u w:val="single"/>
              </w:rPr>
            </w:pPr>
          </w:p>
        </w:tc>
        <w:tc>
          <w:tcPr>
            <w:tcW w:w="1803" w:type="dxa"/>
            <w:tcMar/>
          </w:tcPr>
          <w:p w:rsidR="1093443E" w:rsidP="65DDB33D" w:rsidRDefault="1093443E" w14:paraId="4EE45CA9" w14:textId="000D1B68">
            <w:pPr>
              <w:pStyle w:val="Normal"/>
              <w:rPr>
                <w:b w:val="0"/>
                <w:bCs w:val="0"/>
                <w:sz w:val="28"/>
                <w:szCs w:val="28"/>
                <w:u w:val="none"/>
              </w:rPr>
            </w:pPr>
            <w:r w:rsidRPr="65DDB33D" w:rsidR="1093443E">
              <w:rPr>
                <w:b w:val="0"/>
                <w:bCs w:val="0"/>
                <w:sz w:val="28"/>
                <w:szCs w:val="28"/>
                <w:u w:val="none"/>
              </w:rPr>
              <w:t xml:space="preserve">Spelling test and new spellings will be handed out </w:t>
            </w:r>
          </w:p>
          <w:p w:rsidR="65DDB33D" w:rsidP="65DDB33D" w:rsidRDefault="65DDB33D" w14:paraId="5FAFA3D4" w14:textId="746FCA89">
            <w:pPr>
              <w:pStyle w:val="Normal"/>
              <w:rPr>
                <w:b w:val="0"/>
                <w:bCs w:val="0"/>
                <w:sz w:val="28"/>
                <w:szCs w:val="28"/>
                <w:u w:val="none"/>
              </w:rPr>
            </w:pPr>
          </w:p>
          <w:p w:rsidR="1093443E" w:rsidP="65DDB33D" w:rsidRDefault="1093443E" w14:paraId="149F0B11" w14:textId="16FCF55E">
            <w:pPr>
              <w:pStyle w:val="Normal"/>
              <w:rPr>
                <w:b w:val="0"/>
                <w:bCs w:val="0"/>
                <w:sz w:val="28"/>
                <w:szCs w:val="28"/>
                <w:u w:val="none"/>
              </w:rPr>
            </w:pPr>
            <w:r w:rsidRPr="65DDB33D" w:rsidR="1093443E">
              <w:rPr>
                <w:b w:val="0"/>
                <w:bCs w:val="0"/>
                <w:sz w:val="28"/>
                <w:szCs w:val="28"/>
                <w:u w:val="none"/>
              </w:rPr>
              <w:t xml:space="preserve">Show and tell – if your child has </w:t>
            </w:r>
            <w:r w:rsidRPr="65DDB33D" w:rsidR="19767640">
              <w:rPr>
                <w:b w:val="0"/>
                <w:bCs w:val="0"/>
                <w:sz w:val="28"/>
                <w:szCs w:val="28"/>
                <w:u w:val="none"/>
              </w:rPr>
              <w:t>a special award</w:t>
            </w:r>
            <w:r w:rsidRPr="65DDB33D" w:rsidR="1093443E">
              <w:rPr>
                <w:b w:val="0"/>
                <w:bCs w:val="0"/>
                <w:sz w:val="28"/>
                <w:szCs w:val="28"/>
                <w:u w:val="none"/>
              </w:rPr>
              <w:t xml:space="preserve"> they wish to bring in then please do so! </w:t>
            </w:r>
          </w:p>
        </w:tc>
      </w:tr>
    </w:tbl>
    <w:p w:rsidR="00CE4ED2" w:rsidP="65DDB33D" w:rsidRDefault="00CE4ED2" w14:paraId="700F570E" w14:textId="731272C1">
      <w:pPr>
        <w:rPr>
          <w:rFonts w:ascii="Calibri" w:hAnsi="Calibri" w:eastAsia="Calibri" w:cs="Calibri"/>
          <w:b w:val="0"/>
          <w:bCs w:val="0"/>
          <w:i w:val="0"/>
          <w:iCs w:val="0"/>
          <w:caps w:val="0"/>
          <w:smallCaps w:val="0"/>
          <w:noProof w:val="0"/>
          <w:color w:val="000000" w:themeColor="text1" w:themeTint="FF" w:themeShade="FF"/>
          <w:sz w:val="22"/>
          <w:szCs w:val="22"/>
          <w:lang w:val="en-GB"/>
        </w:rPr>
      </w:pPr>
    </w:p>
    <w:p w:rsidR="00CE4ED2" w:rsidP="65DDB33D" w:rsidRDefault="00CE4ED2" w14:paraId="7A927F70" w14:textId="3064062B">
      <w:pPr>
        <w:rPr>
          <w:rFonts w:ascii="Calibri" w:hAnsi="Calibri" w:eastAsia="Calibri" w:cs="Calibri"/>
          <w:b w:val="0"/>
          <w:bCs w:val="0"/>
          <w:i w:val="0"/>
          <w:iCs w:val="0"/>
          <w:caps w:val="0"/>
          <w:smallCaps w:val="0"/>
          <w:noProof w:val="0"/>
          <w:color w:val="000000" w:themeColor="text1" w:themeTint="FF" w:themeShade="FF"/>
          <w:sz w:val="22"/>
          <w:szCs w:val="22"/>
          <w:lang w:val="en-GB"/>
        </w:rPr>
      </w:pPr>
      <w:r w:rsidRPr="65DDB33D" w:rsidR="1455A582">
        <w:rPr>
          <w:rFonts w:ascii="Calibri" w:hAnsi="Calibri" w:eastAsia="Calibri" w:cs="Calibri"/>
          <w:b w:val="1"/>
          <w:bCs w:val="1"/>
          <w:i w:val="0"/>
          <w:iCs w:val="0"/>
          <w:caps w:val="0"/>
          <w:smallCaps w:val="0"/>
          <w:noProof w:val="0"/>
          <w:color w:val="000000" w:themeColor="text1" w:themeTint="FF" w:themeShade="FF"/>
          <w:sz w:val="22"/>
          <w:szCs w:val="22"/>
          <w:lang w:val="en-GB"/>
        </w:rPr>
        <w:t>Notes for Parents</w:t>
      </w:r>
    </w:p>
    <w:p w:rsidR="00CE4ED2" w:rsidP="65DDB33D" w:rsidRDefault="00CE4ED2" w14:paraId="2AD81082" w14:textId="01B06022">
      <w:pPr>
        <w:pStyle w:val="ListParagraph"/>
        <w:numPr>
          <w:ilvl w:val="0"/>
          <w:numId w:val="3"/>
        </w:numPr>
        <w:rPr>
          <w:rFonts w:ascii="Calibri" w:hAnsi="Calibri" w:eastAsia="Calibri" w:cs="Calibri"/>
          <w:b w:val="0"/>
          <w:bCs w:val="0"/>
          <w:i w:val="0"/>
          <w:iCs w:val="0"/>
          <w:caps w:val="0"/>
          <w:smallCaps w:val="0"/>
          <w:noProof w:val="0"/>
          <w:color w:val="000000" w:themeColor="text1" w:themeTint="FF" w:themeShade="FF"/>
          <w:sz w:val="22"/>
          <w:szCs w:val="22"/>
          <w:lang w:val="en-GB"/>
        </w:rPr>
      </w:pPr>
      <w:r w:rsidRPr="65DDB33D" w:rsidR="1455A582">
        <w:rPr>
          <w:rFonts w:ascii="Calibri" w:hAnsi="Calibri" w:eastAsia="Calibri" w:cs="Calibri"/>
          <w:b w:val="0"/>
          <w:bCs w:val="0"/>
          <w:i w:val="0"/>
          <w:iCs w:val="0"/>
          <w:caps w:val="0"/>
          <w:smallCaps w:val="0"/>
          <w:strike w:val="0"/>
          <w:dstrike w:val="0"/>
          <w:noProof w:val="0"/>
          <w:color w:val="000000" w:themeColor="text1" w:themeTint="FF" w:themeShade="FF"/>
          <w:sz w:val="22"/>
          <w:szCs w:val="22"/>
          <w:u w:val="single"/>
          <w:lang w:val="en-GB"/>
        </w:rPr>
        <w:t>Book bags</w:t>
      </w:r>
      <w:r w:rsidRPr="65DDB33D" w:rsidR="1455A58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need to be in school daily.</w:t>
      </w:r>
    </w:p>
    <w:p w:rsidR="00CE4ED2" w:rsidP="65DDB33D" w:rsidRDefault="00CE4ED2" w14:paraId="1F5AA666" w14:textId="7BF074C9">
      <w:pPr>
        <w:pStyle w:val="ListParagraph"/>
        <w:numPr>
          <w:ilvl w:val="0"/>
          <w:numId w:val="3"/>
        </w:numPr>
        <w:rPr>
          <w:rFonts w:ascii="Calibri" w:hAnsi="Calibri" w:eastAsia="Calibri" w:cs="Calibri"/>
          <w:b w:val="0"/>
          <w:bCs w:val="0"/>
          <w:i w:val="0"/>
          <w:iCs w:val="0"/>
          <w:caps w:val="0"/>
          <w:smallCaps w:val="0"/>
          <w:noProof w:val="0"/>
          <w:color w:val="000000" w:themeColor="text1" w:themeTint="FF" w:themeShade="FF"/>
          <w:sz w:val="22"/>
          <w:szCs w:val="22"/>
          <w:lang w:val="en-GB"/>
        </w:rPr>
      </w:pPr>
      <w:r w:rsidRPr="65DDB33D" w:rsidR="1455A58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We aim to read with children once a week individually (this may be with a member of staff or a parent volunteer) and once in a group guided reading session, and we encourage children to read at home </w:t>
      </w:r>
      <w:r w:rsidRPr="65DDB33D" w:rsidR="1455A582">
        <w:rPr>
          <w:rFonts w:ascii="Calibri" w:hAnsi="Calibri" w:eastAsia="Calibri" w:cs="Calibri"/>
          <w:b w:val="0"/>
          <w:bCs w:val="0"/>
          <w:i w:val="0"/>
          <w:iCs w:val="0"/>
          <w:caps w:val="0"/>
          <w:smallCaps w:val="0"/>
          <w:noProof w:val="0"/>
          <w:color w:val="000000" w:themeColor="text1" w:themeTint="FF" w:themeShade="FF"/>
          <w:sz w:val="22"/>
          <w:szCs w:val="22"/>
          <w:lang w:val="en-GB"/>
        </w:rPr>
        <w:t>daily</w:t>
      </w:r>
      <w:r w:rsidRPr="65DDB33D" w:rsidR="1455A582">
        <w:rPr>
          <w:rFonts w:ascii="Calibri" w:hAnsi="Calibri" w:eastAsia="Calibri" w:cs="Calibri"/>
          <w:b w:val="0"/>
          <w:bCs w:val="0"/>
          <w:i w:val="0"/>
          <w:iCs w:val="0"/>
          <w:caps w:val="0"/>
          <w:smallCaps w:val="0"/>
          <w:noProof w:val="0"/>
          <w:color w:val="000000" w:themeColor="text1" w:themeTint="FF" w:themeShade="FF"/>
          <w:sz w:val="22"/>
          <w:szCs w:val="22"/>
          <w:lang w:val="en-GB"/>
        </w:rPr>
        <w:t>.</w:t>
      </w:r>
    </w:p>
    <w:p w:rsidR="00CE4ED2" w:rsidP="65DDB33D" w:rsidRDefault="00CE4ED2" w14:paraId="7D684FE6" w14:textId="6E137E7D">
      <w:pPr>
        <w:pStyle w:val="ListParagraph"/>
        <w:numPr>
          <w:ilvl w:val="0"/>
          <w:numId w:val="3"/>
        </w:numPr>
        <w:rPr>
          <w:rFonts w:ascii="Calibri" w:hAnsi="Calibri" w:eastAsia="Calibri" w:cs="Calibri"/>
          <w:b w:val="0"/>
          <w:bCs w:val="0"/>
          <w:i w:val="0"/>
          <w:iCs w:val="0"/>
          <w:caps w:val="0"/>
          <w:smallCaps w:val="0"/>
          <w:noProof w:val="0"/>
          <w:color w:val="000000" w:themeColor="text1" w:themeTint="FF" w:themeShade="FF"/>
          <w:sz w:val="22"/>
          <w:szCs w:val="22"/>
          <w:lang w:val="en-GB"/>
        </w:rPr>
      </w:pPr>
      <w:r w:rsidRPr="65DDB33D" w:rsidR="1455A582">
        <w:rPr>
          <w:rFonts w:ascii="Calibri" w:hAnsi="Calibri" w:eastAsia="Calibri" w:cs="Calibri"/>
          <w:b w:val="0"/>
          <w:bCs w:val="0"/>
          <w:i w:val="0"/>
          <w:iCs w:val="0"/>
          <w:caps w:val="0"/>
          <w:smallCaps w:val="0"/>
          <w:noProof w:val="0"/>
          <w:color w:val="000000" w:themeColor="text1" w:themeTint="FF" w:themeShade="FF"/>
          <w:sz w:val="22"/>
          <w:szCs w:val="22"/>
          <w:lang w:val="en-GB"/>
        </w:rPr>
        <w:t>On Fridays your child will be receiving a set of spellings based on our work during the week, please practise these with your child daily.  Tests will also be on a Friday. Year 2 can access these spelling through spelling shed and the list will be put on seesaw. Year 1 spelling list will be put onto seesaw as well as in their spelling books.</w:t>
      </w:r>
    </w:p>
    <w:p w:rsidR="00CE4ED2" w:rsidP="65DDB33D" w:rsidRDefault="00CE4ED2" w14:paraId="29B5A412" w14:textId="550B8608">
      <w:pPr>
        <w:pStyle w:val="ListParagraph"/>
        <w:numPr>
          <w:ilvl w:val="0"/>
          <w:numId w:val="3"/>
        </w:numPr>
        <w:rPr>
          <w:rFonts w:ascii="Calibri" w:hAnsi="Calibri" w:eastAsia="Calibri" w:cs="Calibri"/>
          <w:b w:val="0"/>
          <w:bCs w:val="0"/>
          <w:i w:val="0"/>
          <w:iCs w:val="0"/>
          <w:caps w:val="0"/>
          <w:smallCaps w:val="0"/>
          <w:noProof w:val="0"/>
          <w:color w:val="000000" w:themeColor="text1" w:themeTint="FF" w:themeShade="FF"/>
          <w:sz w:val="22"/>
          <w:szCs w:val="22"/>
          <w:lang w:val="en-GB"/>
        </w:rPr>
      </w:pPr>
      <w:r w:rsidRPr="65DDB33D" w:rsidR="1455A582">
        <w:rPr>
          <w:rFonts w:ascii="Calibri" w:hAnsi="Calibri" w:eastAsia="Calibri" w:cs="Calibri"/>
          <w:b w:val="0"/>
          <w:bCs w:val="0"/>
          <w:i w:val="0"/>
          <w:iCs w:val="0"/>
          <w:caps w:val="0"/>
          <w:smallCaps w:val="0"/>
          <w:noProof w:val="0"/>
          <w:color w:val="000000" w:themeColor="text1" w:themeTint="FF" w:themeShade="FF"/>
          <w:sz w:val="22"/>
          <w:szCs w:val="22"/>
          <w:lang w:val="en-GB"/>
        </w:rPr>
        <w:t>Children will continue to bring home their ‘Home Learning Book’ each half term with their homework menu. Please continue to be inventive and imaginative with the tasks, not only do we love to see it, but it also helps to inspire and engage the children. Work can be put onto seesaw</w:t>
      </w:r>
      <w:r w:rsidRPr="65DDB33D" w:rsidR="73DE0802">
        <w:rPr>
          <w:rFonts w:ascii="Calibri" w:hAnsi="Calibri" w:eastAsia="Calibri" w:cs="Calibri"/>
          <w:b w:val="0"/>
          <w:bCs w:val="0"/>
          <w:i w:val="0"/>
          <w:iCs w:val="0"/>
          <w:caps w:val="0"/>
          <w:smallCaps w:val="0"/>
          <w:noProof w:val="0"/>
          <w:color w:val="000000" w:themeColor="text1" w:themeTint="FF" w:themeShade="FF"/>
          <w:sz w:val="22"/>
          <w:szCs w:val="22"/>
          <w:lang w:val="en-GB"/>
        </w:rPr>
        <w:t>.</w:t>
      </w:r>
    </w:p>
    <w:p w:rsidR="00CE4ED2" w:rsidP="65DDB33D" w:rsidRDefault="00CE4ED2" w14:paraId="65EB4CE7" w14:textId="15BD74A3">
      <w:pPr>
        <w:pStyle w:val="ListParagraph"/>
        <w:numPr>
          <w:ilvl w:val="0"/>
          <w:numId w:val="3"/>
        </w:numPr>
        <w:rPr>
          <w:rFonts w:ascii="Calibri" w:hAnsi="Calibri" w:eastAsia="Calibri" w:cs="Calibri"/>
          <w:b w:val="0"/>
          <w:bCs w:val="0"/>
          <w:i w:val="0"/>
          <w:iCs w:val="0"/>
          <w:caps w:val="0"/>
          <w:smallCaps w:val="0"/>
          <w:noProof w:val="0"/>
          <w:color w:val="000000" w:themeColor="text1" w:themeTint="FF" w:themeShade="FF"/>
          <w:sz w:val="22"/>
          <w:szCs w:val="22"/>
          <w:lang w:val="en-GB"/>
        </w:rPr>
      </w:pPr>
      <w:r w:rsidRPr="65DDB33D" w:rsidR="1455A582">
        <w:rPr>
          <w:rFonts w:ascii="Calibri" w:hAnsi="Calibri" w:eastAsia="Calibri" w:cs="Calibri"/>
          <w:b w:val="0"/>
          <w:bCs w:val="0"/>
          <w:i w:val="0"/>
          <w:iCs w:val="0"/>
          <w:caps w:val="0"/>
          <w:smallCaps w:val="0"/>
          <w:noProof w:val="0"/>
          <w:color w:val="000000" w:themeColor="text1" w:themeTint="FF" w:themeShade="FF"/>
          <w:sz w:val="22"/>
          <w:szCs w:val="22"/>
          <w:lang w:val="en-GB"/>
        </w:rPr>
        <w:t>Please ensure all belongings are labelled with your child’s name, so if lost, they can be easily returned to you.</w:t>
      </w:r>
    </w:p>
    <w:p w:rsidR="00CE4ED2" w:rsidP="65DDB33D" w:rsidRDefault="00CE4ED2" w14:paraId="0245F17F" w14:textId="67D1DF85">
      <w:pPr>
        <w:pStyle w:val="ListParagraph"/>
        <w:numPr>
          <w:ilvl w:val="0"/>
          <w:numId w:val="3"/>
        </w:numPr>
        <w:rPr>
          <w:rFonts w:ascii="Calibri" w:hAnsi="Calibri" w:eastAsia="Calibri" w:cs="Calibri"/>
          <w:b w:val="0"/>
          <w:bCs w:val="0"/>
          <w:i w:val="0"/>
          <w:iCs w:val="0"/>
          <w:caps w:val="0"/>
          <w:smallCaps w:val="0"/>
          <w:noProof w:val="0"/>
          <w:color w:val="000000" w:themeColor="text1" w:themeTint="FF" w:themeShade="FF"/>
          <w:sz w:val="22"/>
          <w:szCs w:val="22"/>
          <w:lang w:val="en-GB"/>
        </w:rPr>
      </w:pPr>
      <w:r w:rsidRPr="65DDB33D" w:rsidR="1455A582">
        <w:rPr>
          <w:rFonts w:ascii="Calibri" w:hAnsi="Calibri" w:eastAsia="Calibri" w:cs="Calibri"/>
          <w:b w:val="0"/>
          <w:bCs w:val="0"/>
          <w:i w:val="0"/>
          <w:iCs w:val="0"/>
          <w:caps w:val="0"/>
          <w:smallCaps w:val="0"/>
          <w:noProof w:val="0"/>
          <w:color w:val="000000" w:themeColor="text1" w:themeTint="FF" w:themeShade="FF"/>
          <w:sz w:val="22"/>
          <w:szCs w:val="22"/>
          <w:lang w:val="en-GB"/>
        </w:rPr>
        <w:t>The school provides children with a piece of fruit each day. If you would prefer your child to bring his/her own snack to school, please keep in mind that we are a healthy school and it should be a piece of fruit or veg (no nuts).</w:t>
      </w:r>
    </w:p>
    <w:p w:rsidR="00CE4ED2" w:rsidP="65DDB33D" w:rsidRDefault="00CE4ED2" w14:paraId="1F279C41" w14:textId="72D50EB9">
      <w:pPr>
        <w:pStyle w:val="ListParagraph"/>
        <w:numPr>
          <w:ilvl w:val="0"/>
          <w:numId w:val="3"/>
        </w:numPr>
        <w:rPr>
          <w:rFonts w:ascii="Calibri" w:hAnsi="Calibri" w:eastAsia="Calibri" w:cs="Calibri"/>
          <w:b w:val="0"/>
          <w:bCs w:val="0"/>
          <w:i w:val="0"/>
          <w:iCs w:val="0"/>
          <w:caps w:val="0"/>
          <w:smallCaps w:val="0"/>
          <w:noProof w:val="0"/>
          <w:color w:val="000000" w:themeColor="text1" w:themeTint="FF" w:themeShade="FF"/>
          <w:sz w:val="22"/>
          <w:szCs w:val="22"/>
          <w:lang w:val="en-GB"/>
        </w:rPr>
      </w:pPr>
      <w:r w:rsidRPr="65DDB33D" w:rsidR="1455A58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Children are encouraged to bring a drinks bottle to school each day, </w:t>
      </w:r>
      <w:r w:rsidRPr="65DDB33D" w:rsidR="1455A582">
        <w:rPr>
          <w:rFonts w:ascii="Calibri" w:hAnsi="Calibri" w:eastAsia="Calibri" w:cs="Calibri"/>
          <w:b w:val="0"/>
          <w:bCs w:val="0"/>
          <w:i w:val="0"/>
          <w:iCs w:val="0"/>
          <w:caps w:val="0"/>
          <w:smallCaps w:val="0"/>
          <w:strike w:val="0"/>
          <w:dstrike w:val="0"/>
          <w:noProof w:val="0"/>
          <w:color w:val="000000" w:themeColor="text1" w:themeTint="FF" w:themeShade="FF"/>
          <w:sz w:val="22"/>
          <w:szCs w:val="22"/>
          <w:u w:val="single"/>
          <w:lang w:val="en-GB"/>
        </w:rPr>
        <w:t>filled with water</w:t>
      </w:r>
      <w:r w:rsidRPr="65DDB33D" w:rsidR="1455A582">
        <w:rPr>
          <w:rFonts w:ascii="Calibri" w:hAnsi="Calibri" w:eastAsia="Calibri" w:cs="Calibri"/>
          <w:b w:val="0"/>
          <w:bCs w:val="0"/>
          <w:i w:val="0"/>
          <w:iCs w:val="0"/>
          <w:caps w:val="0"/>
          <w:smallCaps w:val="0"/>
          <w:noProof w:val="0"/>
          <w:color w:val="000000" w:themeColor="text1" w:themeTint="FF" w:themeShade="FF"/>
          <w:sz w:val="22"/>
          <w:szCs w:val="22"/>
          <w:lang w:val="en-GB"/>
        </w:rPr>
        <w:t>. A water fountain is also available in school for children to use at their leisure.</w:t>
      </w:r>
    </w:p>
    <w:p w:rsidR="00CE4ED2" w:rsidP="65DDB33D" w:rsidRDefault="00CE4ED2" w14:paraId="73BAD897" w14:textId="6AE7BEAF">
      <w:pPr>
        <w:pStyle w:val="ListParagraph"/>
        <w:numPr>
          <w:ilvl w:val="0"/>
          <w:numId w:val="3"/>
        </w:numPr>
        <w:rPr>
          <w:rFonts w:ascii="Calibri" w:hAnsi="Calibri" w:eastAsia="Calibri" w:cs="Calibri"/>
          <w:b w:val="0"/>
          <w:bCs w:val="0"/>
          <w:i w:val="0"/>
          <w:iCs w:val="0"/>
          <w:caps w:val="0"/>
          <w:smallCaps w:val="0"/>
          <w:noProof w:val="0"/>
          <w:color w:val="000000" w:themeColor="text1" w:themeTint="FF" w:themeShade="FF"/>
          <w:sz w:val="22"/>
          <w:szCs w:val="22"/>
          <w:lang w:val="en-GB"/>
        </w:rPr>
      </w:pPr>
      <w:r w:rsidRPr="65DDB33D" w:rsidR="1455A582">
        <w:rPr>
          <w:rFonts w:ascii="Calibri" w:hAnsi="Calibri" w:eastAsia="Calibri" w:cs="Calibri"/>
          <w:b w:val="0"/>
          <w:bCs w:val="0"/>
          <w:i w:val="0"/>
          <w:iCs w:val="0"/>
          <w:caps w:val="0"/>
          <w:smallCaps w:val="0"/>
          <w:noProof w:val="0"/>
          <w:color w:val="000000" w:themeColor="text1" w:themeTint="FF" w:themeShade="FF"/>
          <w:sz w:val="22"/>
          <w:szCs w:val="22"/>
          <w:lang w:val="en-GB"/>
        </w:rPr>
        <w:t>We will be going outside often during the year, so please remember to send in named waterproof coats.</w:t>
      </w:r>
    </w:p>
    <w:p w:rsidR="00CE4ED2" w:rsidP="65DDB33D" w:rsidRDefault="00CE4ED2" w14:paraId="46CB69F0" w14:textId="697FA4EC">
      <w:pPr>
        <w:pStyle w:val="Normal"/>
        <w:jc w:val="center"/>
      </w:pPr>
    </w:p>
    <w:p w:rsidR="00CE4ED2" w:rsidP="00782781" w:rsidRDefault="00782781" w14:paraId="5554CD57" w14:textId="10292946">
      <w:pPr>
        <w:jc w:val="both"/>
        <w:rPr>
          <w:b/>
          <w:bCs/>
          <w:sz w:val="28"/>
          <w:szCs w:val="28"/>
          <w:u w:val="single"/>
        </w:rPr>
      </w:pPr>
      <w:r>
        <w:rPr>
          <w:b/>
          <w:bCs/>
          <w:sz w:val="28"/>
          <w:szCs w:val="28"/>
          <w:u w:val="single"/>
        </w:rPr>
        <w:t xml:space="preserve">Literacy </w:t>
      </w:r>
    </w:p>
    <w:p w:rsidRPr="00E90605" w:rsidR="00782781" w:rsidP="00782781" w:rsidRDefault="00782781" w14:paraId="0F82E93F" w14:textId="4B8FE42F">
      <w:pPr>
        <w:jc w:val="both"/>
      </w:pPr>
      <w:r w:rsidR="00782781">
        <w:rPr/>
        <w:t xml:space="preserve">The children will be building upon their learning from previous years. </w:t>
      </w:r>
      <w:r w:rsidR="00BF7DD4">
        <w:rPr/>
        <w:t>Children will continue to look at letter formation, learning the sounds (phonemes) of the alphabet and reading and writing progre</w:t>
      </w:r>
      <w:r w:rsidR="00ED542C">
        <w:rPr/>
        <w:t xml:space="preserve">ssively more complex words. Parents </w:t>
      </w:r>
      <w:bookmarkStart w:name="_Int_R1i1Fq2e" w:id="1"/>
      <w:r w:rsidR="00ED542C">
        <w:rPr/>
        <w:t>are encouraged</w:t>
      </w:r>
      <w:bookmarkEnd w:id="1"/>
      <w:r w:rsidR="00ED542C">
        <w:rPr/>
        <w:t xml:space="preserve"> </w:t>
      </w:r>
      <w:r w:rsidR="006F4B08">
        <w:rPr/>
        <w:t xml:space="preserve">to continue to discuss sounds and letter names within words, </w:t>
      </w:r>
      <w:r w:rsidR="002440B7">
        <w:rPr/>
        <w:t xml:space="preserve">write </w:t>
      </w:r>
      <w:bookmarkStart w:name="_Int_haGE169t" w:id="2"/>
      <w:r w:rsidR="002440B7">
        <w:rPr/>
        <w:t>lower and upper case</w:t>
      </w:r>
      <w:bookmarkEnd w:id="2"/>
      <w:r w:rsidR="002440B7">
        <w:rPr/>
        <w:t xml:space="preserve"> letters correctly and practice seconding (sounding out) words to spell</w:t>
      </w:r>
      <w:r w:rsidR="002440B7">
        <w:rPr/>
        <w:t xml:space="preserve">. </w:t>
      </w:r>
      <w:r w:rsidR="00AF70CB">
        <w:rPr/>
        <w:t xml:space="preserve"> </w:t>
      </w:r>
      <w:r w:rsidR="00AF70CB">
        <w:rPr/>
        <w:t xml:space="preserve">In year 1, we will begin the year by ensuring children can write simple sentences that makes sense using full stops, capital </w:t>
      </w:r>
      <w:r w:rsidR="00AF70CB">
        <w:rPr/>
        <w:t>letters</w:t>
      </w:r>
      <w:r w:rsidR="00AF70CB">
        <w:rPr/>
        <w:t xml:space="preserve"> and finger spaces</w:t>
      </w:r>
      <w:r w:rsidR="00FA36F3">
        <w:rPr/>
        <w:t xml:space="preserve">. This really is the foundation to </w:t>
      </w:r>
      <w:r w:rsidR="00FA36F3">
        <w:rPr/>
        <w:t>good writing</w:t>
      </w:r>
      <w:r w:rsidR="00FA36F3">
        <w:rPr/>
        <w:t xml:space="preserve"> and once these skills are </w:t>
      </w:r>
      <w:r w:rsidR="11C73689">
        <w:rPr/>
        <w:t>concrete,</w:t>
      </w:r>
      <w:r w:rsidR="00FA36F3">
        <w:rPr/>
        <w:t xml:space="preserve"> we can begin to add in skills to build more complex sentences. In year 2, we will build on these skills but also focus on using a range of joining words in our sentences</w:t>
      </w:r>
      <w:r w:rsidR="00E90605">
        <w:rPr/>
        <w:t>.</w:t>
      </w:r>
    </w:p>
    <w:p w:rsidRPr="00782781" w:rsidR="00E90605" w:rsidP="00782781" w:rsidRDefault="00E90605" w14:paraId="0CDB84EA" w14:textId="24BE4D1A">
      <w:pPr>
        <w:jc w:val="both"/>
        <w:rPr>
          <w:sz w:val="28"/>
          <w:szCs w:val="28"/>
        </w:rPr>
      </w:pPr>
      <w:r w:rsidR="00E90605">
        <w:rPr/>
        <w:t xml:space="preserve">Reading will be of </w:t>
      </w:r>
      <w:bookmarkStart w:name="_Int_5mwFx6M1" w:id="3"/>
      <w:r w:rsidR="00E90605">
        <w:rPr/>
        <w:t>great importance</w:t>
      </w:r>
      <w:bookmarkEnd w:id="3"/>
      <w:r w:rsidR="00E90605">
        <w:rPr/>
        <w:t xml:space="preserve"> </w:t>
      </w:r>
      <w:r w:rsidR="002B4CBE">
        <w:rPr/>
        <w:t xml:space="preserve">throughout the </w:t>
      </w:r>
      <w:r w:rsidR="31F86810">
        <w:rPr/>
        <w:t>year,</w:t>
      </w:r>
      <w:r w:rsidR="002B4CBE">
        <w:rPr/>
        <w:t xml:space="preserve"> and the children will </w:t>
      </w:r>
      <w:r w:rsidR="002B4CBE">
        <w:rPr/>
        <w:t>participate</w:t>
      </w:r>
      <w:r w:rsidR="002B4CBE">
        <w:rPr/>
        <w:t xml:space="preserve"> in whole class reading session</w:t>
      </w:r>
      <w:r w:rsidR="003D6ABC">
        <w:rPr/>
        <w:t xml:space="preserve">s, take part in one guided group reading session a week with their teacher and </w:t>
      </w:r>
      <w:r w:rsidR="315BD16B">
        <w:rPr/>
        <w:t>all</w:t>
      </w:r>
      <w:r w:rsidR="003D6ABC">
        <w:rPr/>
        <w:t xml:space="preserve"> the children will have opportunity to read and discuss their book individually. </w:t>
      </w:r>
    </w:p>
    <w:p w:rsidR="4275EED3" w:rsidP="65DDB33D" w:rsidRDefault="4275EED3" w14:paraId="6C9ED55F" w14:textId="0513E41A">
      <w:pPr>
        <w:rPr>
          <w:rFonts w:ascii="Calibri" w:hAnsi="Calibri" w:eastAsia="Calibri" w:cs="Calibri"/>
          <w:b w:val="0"/>
          <w:bCs w:val="0"/>
          <w:i w:val="0"/>
          <w:iCs w:val="0"/>
          <w:caps w:val="0"/>
          <w:smallCaps w:val="0"/>
          <w:noProof w:val="0"/>
          <w:color w:val="000000" w:themeColor="text1" w:themeTint="FF" w:themeShade="FF"/>
          <w:sz w:val="22"/>
          <w:szCs w:val="22"/>
          <w:lang w:val="en-GB"/>
        </w:rPr>
      </w:pPr>
      <w:r w:rsidRPr="65DDB33D" w:rsidR="4275EED3">
        <w:rPr>
          <w:rFonts w:ascii="Calibri" w:hAnsi="Calibri" w:eastAsia="Calibri" w:cs="Calibri"/>
          <w:b w:val="1"/>
          <w:bCs w:val="1"/>
          <w:i w:val="0"/>
          <w:iCs w:val="0"/>
          <w:caps w:val="0"/>
          <w:smallCaps w:val="0"/>
          <w:noProof w:val="0"/>
          <w:color w:val="000000" w:themeColor="text1" w:themeTint="FF" w:themeShade="FF"/>
          <w:sz w:val="22"/>
          <w:szCs w:val="22"/>
          <w:lang w:val="en-GB"/>
        </w:rPr>
        <w:t>How can you help at home?</w:t>
      </w:r>
    </w:p>
    <w:p w:rsidR="4275EED3" w:rsidP="65DDB33D" w:rsidRDefault="4275EED3" w14:paraId="6C90EAEC" w14:textId="1EFF0CAB">
      <w:pPr>
        <w:pStyle w:val="ListParagraph"/>
        <w:numPr>
          <w:ilvl w:val="0"/>
          <w:numId w:val="1"/>
        </w:numPr>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65DDB33D" w:rsidR="4275EED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Talk to your child about the phonemes and ‘tricky’ words that we have been learning at school.  </w:t>
      </w:r>
    </w:p>
    <w:p w:rsidR="4275EED3" w:rsidP="65DDB33D" w:rsidRDefault="4275EED3" w14:paraId="0498CD0D" w14:textId="73F22591">
      <w:pPr>
        <w:pStyle w:val="ListParagraph"/>
        <w:numPr>
          <w:ilvl w:val="0"/>
          <w:numId w:val="1"/>
        </w:numPr>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65DDB33D" w:rsidR="4275EED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Read with your child at home on a regular basis, modelling how to sound individual phonemes, diagraphs &amp; trigraphs and blend them together. </w:t>
      </w:r>
    </w:p>
    <w:p w:rsidR="4275EED3" w:rsidP="65DDB33D" w:rsidRDefault="4275EED3" w14:paraId="2B4DDA62" w14:textId="0379249F">
      <w:pPr>
        <w:pStyle w:val="ListParagraph"/>
        <w:numPr>
          <w:ilvl w:val="0"/>
          <w:numId w:val="1"/>
        </w:numPr>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65DDB33D" w:rsidR="4275EED3">
        <w:rPr>
          <w:rFonts w:ascii="Calibri" w:hAnsi="Calibri" w:eastAsia="Calibri" w:cs="Calibri"/>
          <w:b w:val="0"/>
          <w:bCs w:val="0"/>
          <w:i w:val="0"/>
          <w:iCs w:val="0"/>
          <w:caps w:val="0"/>
          <w:smallCaps w:val="0"/>
          <w:noProof w:val="0"/>
          <w:color w:val="000000" w:themeColor="text1" w:themeTint="FF" w:themeShade="FF"/>
          <w:sz w:val="22"/>
          <w:szCs w:val="22"/>
          <w:lang w:val="en-GB"/>
        </w:rPr>
        <w:t>When writing independently, encourage your child to use their knowledge of phonics to make their own attempts at spelling whilst using a correct pencil grip.</w:t>
      </w:r>
    </w:p>
    <w:p w:rsidR="4275EED3" w:rsidP="65DDB33D" w:rsidRDefault="4275EED3" w14:paraId="165546EA" w14:textId="348BBD47">
      <w:pPr>
        <w:pStyle w:val="ListParagraph"/>
        <w:numPr>
          <w:ilvl w:val="0"/>
          <w:numId w:val="1"/>
        </w:numPr>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65DDB33D" w:rsidR="4275EED3">
        <w:rPr>
          <w:rFonts w:ascii="Calibri" w:hAnsi="Calibri" w:eastAsia="Calibri" w:cs="Calibri"/>
          <w:b w:val="0"/>
          <w:bCs w:val="0"/>
          <w:i w:val="0"/>
          <w:iCs w:val="0"/>
          <w:caps w:val="0"/>
          <w:smallCaps w:val="0"/>
          <w:noProof w:val="0"/>
          <w:color w:val="000000" w:themeColor="text1" w:themeTint="FF" w:themeShade="FF"/>
          <w:sz w:val="22"/>
          <w:szCs w:val="22"/>
          <w:lang w:val="en-GB"/>
        </w:rPr>
        <w:t>Read a selection of books based on our literacy topics and talk in detail about the topic.</w:t>
      </w:r>
    </w:p>
    <w:p w:rsidR="4275EED3" w:rsidP="65DDB33D" w:rsidRDefault="4275EED3" w14:paraId="30F4C63A" w14:textId="6500971F">
      <w:pPr>
        <w:pStyle w:val="ListParagraph"/>
        <w:numPr>
          <w:ilvl w:val="0"/>
          <w:numId w:val="1"/>
        </w:numPr>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65DDB33D" w:rsidR="4275EED3">
        <w:rPr>
          <w:rFonts w:ascii="Calibri" w:hAnsi="Calibri" w:eastAsia="Calibri" w:cs="Calibri"/>
          <w:b w:val="0"/>
          <w:bCs w:val="0"/>
          <w:i w:val="0"/>
          <w:iCs w:val="0"/>
          <w:caps w:val="0"/>
          <w:smallCaps w:val="0"/>
          <w:noProof w:val="0"/>
          <w:color w:val="000000" w:themeColor="text1" w:themeTint="FF" w:themeShade="FF"/>
          <w:sz w:val="22"/>
          <w:szCs w:val="22"/>
          <w:lang w:val="en-GB"/>
        </w:rPr>
        <w:t>Encourage children to ask questions when reading as well as answering questions about the text.</w:t>
      </w:r>
    </w:p>
    <w:p w:rsidR="4275EED3" w:rsidP="65DDB33D" w:rsidRDefault="4275EED3" w14:paraId="66973FE0" w14:textId="5D14CD21">
      <w:pPr>
        <w:pStyle w:val="Normal"/>
        <w:jc w:val="both"/>
        <w:rPr>
          <w:rFonts w:ascii="Calibri" w:hAnsi="Calibri" w:eastAsia="Calibri" w:cs="Calibri"/>
          <w:b w:val="1"/>
          <w:bCs w:val="1"/>
          <w:i w:val="0"/>
          <w:iCs w:val="0"/>
          <w:caps w:val="0"/>
          <w:smallCaps w:val="0"/>
          <w:noProof w:val="0"/>
          <w:color w:val="000000" w:themeColor="text1" w:themeTint="FF" w:themeShade="FF"/>
          <w:sz w:val="28"/>
          <w:szCs w:val="28"/>
          <w:u w:val="single"/>
          <w:lang w:val="en-GB"/>
        </w:rPr>
      </w:pPr>
      <w:r w:rsidRPr="65DDB33D" w:rsidR="4275EED3">
        <w:rPr>
          <w:rFonts w:ascii="Calibri" w:hAnsi="Calibri" w:eastAsia="Calibri" w:cs="Calibri"/>
          <w:b w:val="1"/>
          <w:bCs w:val="1"/>
          <w:i w:val="0"/>
          <w:iCs w:val="0"/>
          <w:caps w:val="0"/>
          <w:smallCaps w:val="0"/>
          <w:noProof w:val="0"/>
          <w:color w:val="000000" w:themeColor="text1" w:themeTint="FF" w:themeShade="FF"/>
          <w:sz w:val="28"/>
          <w:szCs w:val="28"/>
          <w:u w:val="single"/>
          <w:lang w:val="en-GB"/>
        </w:rPr>
        <w:t xml:space="preserve">Maths </w:t>
      </w:r>
    </w:p>
    <w:p w:rsidR="4275EED3" w:rsidP="65DDB33D" w:rsidRDefault="4275EED3" w14:paraId="473D4B71" w14:textId="698AAFB4">
      <w:pPr>
        <w:pStyle w:val="Normal"/>
        <w:jc w:val="both"/>
        <w:rPr>
          <w:rFonts w:ascii="Calibri" w:hAnsi="Calibri" w:eastAsia="Calibri" w:cs="Calibri"/>
          <w:b w:val="0"/>
          <w:bCs w:val="0"/>
          <w:i w:val="0"/>
          <w:iCs w:val="0"/>
          <w:caps w:val="0"/>
          <w:smallCaps w:val="0"/>
          <w:noProof w:val="0"/>
          <w:color w:val="000000" w:themeColor="text1" w:themeTint="FF" w:themeShade="FF"/>
          <w:sz w:val="24"/>
          <w:szCs w:val="24"/>
          <w:u w:val="none"/>
          <w:lang w:val="en-GB"/>
        </w:rPr>
      </w:pPr>
      <w:r w:rsidRPr="65DDB33D" w:rsidR="4275EED3">
        <w:rPr>
          <w:rFonts w:ascii="Calibri" w:hAnsi="Calibri" w:eastAsia="Calibri" w:cs="Calibri"/>
          <w:b w:val="0"/>
          <w:bCs w:val="0"/>
          <w:i w:val="0"/>
          <w:iCs w:val="0"/>
          <w:caps w:val="0"/>
          <w:smallCaps w:val="0"/>
          <w:noProof w:val="0"/>
          <w:color w:val="000000" w:themeColor="text1" w:themeTint="FF" w:themeShade="FF"/>
          <w:sz w:val="24"/>
          <w:szCs w:val="24"/>
          <w:u w:val="none"/>
          <w:lang w:val="en-GB"/>
        </w:rPr>
        <w:t xml:space="preserve">The </w:t>
      </w:r>
      <w:r w:rsidRPr="65DDB33D" w:rsidR="2D30E990">
        <w:rPr>
          <w:rFonts w:ascii="Calibri" w:hAnsi="Calibri" w:eastAsia="Calibri" w:cs="Calibri"/>
          <w:b w:val="0"/>
          <w:bCs w:val="0"/>
          <w:i w:val="0"/>
          <w:iCs w:val="0"/>
          <w:caps w:val="0"/>
          <w:smallCaps w:val="0"/>
          <w:noProof w:val="0"/>
          <w:color w:val="000000" w:themeColor="text1" w:themeTint="FF" w:themeShade="FF"/>
          <w:sz w:val="24"/>
          <w:szCs w:val="24"/>
          <w:u w:val="none"/>
          <w:lang w:val="en-GB"/>
        </w:rPr>
        <w:t>children's</w:t>
      </w:r>
      <w:r w:rsidRPr="65DDB33D" w:rsidR="4275EED3">
        <w:rPr>
          <w:rFonts w:ascii="Calibri" w:hAnsi="Calibri" w:eastAsia="Calibri" w:cs="Calibri"/>
          <w:b w:val="0"/>
          <w:bCs w:val="0"/>
          <w:i w:val="0"/>
          <w:iCs w:val="0"/>
          <w:caps w:val="0"/>
          <w:smallCaps w:val="0"/>
          <w:noProof w:val="0"/>
          <w:color w:val="000000" w:themeColor="text1" w:themeTint="FF" w:themeShade="FF"/>
          <w:sz w:val="24"/>
          <w:szCs w:val="24"/>
          <w:u w:val="none"/>
          <w:lang w:val="en-GB"/>
        </w:rPr>
        <w:t xml:space="preserve"> mathematical development is furthered through whole class work, through focused activities in small groups with an</w:t>
      </w:r>
      <w:r w:rsidRPr="65DDB33D" w:rsidR="50466E19">
        <w:rPr>
          <w:rFonts w:ascii="Calibri" w:hAnsi="Calibri" w:eastAsia="Calibri" w:cs="Calibri"/>
          <w:b w:val="0"/>
          <w:bCs w:val="0"/>
          <w:i w:val="0"/>
          <w:iCs w:val="0"/>
          <w:caps w:val="0"/>
          <w:smallCaps w:val="0"/>
          <w:noProof w:val="0"/>
          <w:color w:val="000000" w:themeColor="text1" w:themeTint="FF" w:themeShade="FF"/>
          <w:sz w:val="24"/>
          <w:szCs w:val="24"/>
          <w:u w:val="none"/>
          <w:lang w:val="en-GB"/>
        </w:rPr>
        <w:t xml:space="preserve"> adult and through play. This work will continue to be focused </w:t>
      </w:r>
      <w:bookmarkStart w:name="_Int_j7o1m5Kt" w:id="1751862849"/>
      <w:r w:rsidRPr="65DDB33D" w:rsidR="50466E19">
        <w:rPr>
          <w:rFonts w:ascii="Calibri" w:hAnsi="Calibri" w:eastAsia="Calibri" w:cs="Calibri"/>
          <w:b w:val="0"/>
          <w:bCs w:val="0"/>
          <w:i w:val="0"/>
          <w:iCs w:val="0"/>
          <w:caps w:val="0"/>
          <w:smallCaps w:val="0"/>
          <w:noProof w:val="0"/>
          <w:color w:val="000000" w:themeColor="text1" w:themeTint="FF" w:themeShade="FF"/>
          <w:sz w:val="24"/>
          <w:szCs w:val="24"/>
          <w:u w:val="none"/>
          <w:lang w:val="en-GB"/>
        </w:rPr>
        <w:t>around</w:t>
      </w:r>
      <w:bookmarkEnd w:id="1751862849"/>
      <w:r w:rsidRPr="65DDB33D" w:rsidR="50466E19">
        <w:rPr>
          <w:rFonts w:ascii="Calibri" w:hAnsi="Calibri" w:eastAsia="Calibri" w:cs="Calibri"/>
          <w:b w:val="0"/>
          <w:bCs w:val="0"/>
          <w:i w:val="0"/>
          <w:iCs w:val="0"/>
          <w:caps w:val="0"/>
          <w:smallCaps w:val="0"/>
          <w:noProof w:val="0"/>
          <w:color w:val="000000" w:themeColor="text1" w:themeTint="FF" w:themeShade="FF"/>
          <w:sz w:val="24"/>
          <w:szCs w:val="24"/>
          <w:u w:val="none"/>
          <w:lang w:val="en-GB"/>
        </w:rPr>
        <w:t xml:space="preserve"> practical work, but we will begin to record work more often in </w:t>
      </w:r>
      <w:bookmarkStart w:name="_Int_GPNJyAOc" w:id="483421560"/>
      <w:r w:rsidRPr="65DDB33D" w:rsidR="50466E19">
        <w:rPr>
          <w:rFonts w:ascii="Calibri" w:hAnsi="Calibri" w:eastAsia="Calibri" w:cs="Calibri"/>
          <w:b w:val="0"/>
          <w:bCs w:val="0"/>
          <w:i w:val="0"/>
          <w:iCs w:val="0"/>
          <w:caps w:val="0"/>
          <w:smallCaps w:val="0"/>
          <w:noProof w:val="0"/>
          <w:color w:val="000000" w:themeColor="text1" w:themeTint="FF" w:themeShade="FF"/>
          <w:sz w:val="24"/>
          <w:szCs w:val="24"/>
          <w:u w:val="none"/>
          <w:lang w:val="en-GB"/>
        </w:rPr>
        <w:t>various different</w:t>
      </w:r>
      <w:bookmarkEnd w:id="483421560"/>
      <w:r w:rsidRPr="65DDB33D" w:rsidR="50466E19">
        <w:rPr>
          <w:rFonts w:ascii="Calibri" w:hAnsi="Calibri" w:eastAsia="Calibri" w:cs="Calibri"/>
          <w:b w:val="0"/>
          <w:bCs w:val="0"/>
          <w:i w:val="0"/>
          <w:iCs w:val="0"/>
          <w:caps w:val="0"/>
          <w:smallCaps w:val="0"/>
          <w:noProof w:val="0"/>
          <w:color w:val="000000" w:themeColor="text1" w:themeTint="FF" w:themeShade="FF"/>
          <w:sz w:val="24"/>
          <w:szCs w:val="24"/>
          <w:u w:val="none"/>
          <w:lang w:val="en-GB"/>
        </w:rPr>
        <w:t xml:space="preserve"> forms. During this half term, both year groups will cover place value</w:t>
      </w:r>
      <w:r w:rsidRPr="65DDB33D" w:rsidR="17FF5569">
        <w:rPr>
          <w:rFonts w:ascii="Calibri" w:hAnsi="Calibri" w:eastAsia="Calibri" w:cs="Calibri"/>
          <w:b w:val="0"/>
          <w:bCs w:val="0"/>
          <w:i w:val="0"/>
          <w:iCs w:val="0"/>
          <w:caps w:val="0"/>
          <w:smallCaps w:val="0"/>
          <w:noProof w:val="0"/>
          <w:color w:val="000000" w:themeColor="text1" w:themeTint="FF" w:themeShade="FF"/>
          <w:sz w:val="24"/>
          <w:szCs w:val="24"/>
          <w:u w:val="none"/>
          <w:lang w:val="en-GB"/>
        </w:rPr>
        <w:t xml:space="preserve">, measurement addition, </w:t>
      </w:r>
      <w:r w:rsidRPr="65DDB33D" w:rsidR="17FF5569">
        <w:rPr>
          <w:rFonts w:ascii="Calibri" w:hAnsi="Calibri" w:eastAsia="Calibri" w:cs="Calibri"/>
          <w:b w:val="0"/>
          <w:bCs w:val="0"/>
          <w:i w:val="0"/>
          <w:iCs w:val="0"/>
          <w:caps w:val="0"/>
          <w:smallCaps w:val="0"/>
          <w:noProof w:val="0"/>
          <w:color w:val="000000" w:themeColor="text1" w:themeTint="FF" w:themeShade="FF"/>
          <w:sz w:val="24"/>
          <w:szCs w:val="24"/>
          <w:u w:val="none"/>
          <w:lang w:val="en-GB"/>
        </w:rPr>
        <w:t>subtraction</w:t>
      </w:r>
      <w:r w:rsidRPr="65DDB33D" w:rsidR="17FF5569">
        <w:rPr>
          <w:rFonts w:ascii="Calibri" w:hAnsi="Calibri" w:eastAsia="Calibri" w:cs="Calibri"/>
          <w:b w:val="0"/>
          <w:bCs w:val="0"/>
          <w:i w:val="0"/>
          <w:iCs w:val="0"/>
          <w:caps w:val="0"/>
          <w:smallCaps w:val="0"/>
          <w:noProof w:val="0"/>
          <w:color w:val="000000" w:themeColor="text1" w:themeTint="FF" w:themeShade="FF"/>
          <w:sz w:val="24"/>
          <w:szCs w:val="24"/>
          <w:u w:val="none"/>
          <w:lang w:val="en-GB"/>
        </w:rPr>
        <w:t xml:space="preserve"> and geometry</w:t>
      </w:r>
    </w:p>
    <w:p w:rsidR="77E723E5" w:rsidP="65DDB33D" w:rsidRDefault="77E723E5" w14:paraId="3D39894E" w14:textId="45B13766">
      <w:pPr>
        <w:rPr>
          <w:rFonts w:ascii="Calibri" w:hAnsi="Calibri" w:eastAsia="Calibri" w:cs="Calibri"/>
          <w:b w:val="0"/>
          <w:bCs w:val="0"/>
          <w:i w:val="0"/>
          <w:iCs w:val="0"/>
          <w:caps w:val="0"/>
          <w:smallCaps w:val="0"/>
          <w:noProof w:val="0"/>
          <w:color w:val="000000" w:themeColor="text1" w:themeTint="FF" w:themeShade="FF"/>
          <w:sz w:val="22"/>
          <w:szCs w:val="22"/>
          <w:lang w:val="en-GB"/>
        </w:rPr>
      </w:pPr>
      <w:r w:rsidRPr="65DDB33D" w:rsidR="77E723E5">
        <w:rPr>
          <w:rFonts w:ascii="Calibri" w:hAnsi="Calibri" w:eastAsia="Calibri" w:cs="Calibri"/>
          <w:b w:val="1"/>
          <w:bCs w:val="1"/>
          <w:i w:val="0"/>
          <w:iCs w:val="0"/>
          <w:caps w:val="0"/>
          <w:smallCaps w:val="0"/>
          <w:noProof w:val="0"/>
          <w:color w:val="000000" w:themeColor="text1" w:themeTint="FF" w:themeShade="FF"/>
          <w:sz w:val="22"/>
          <w:szCs w:val="22"/>
          <w:lang w:val="en-GB"/>
        </w:rPr>
        <w:t>How can you help at home?</w:t>
      </w:r>
    </w:p>
    <w:p w:rsidR="77E723E5" w:rsidP="65DDB33D" w:rsidRDefault="77E723E5" w14:paraId="1DD7638D" w14:textId="7FB42968">
      <w:pPr>
        <w:pStyle w:val="ListParagraph"/>
        <w:numPr>
          <w:ilvl w:val="0"/>
          <w:numId w:val="2"/>
        </w:numPr>
        <w:rPr>
          <w:rFonts w:ascii="Calibri" w:hAnsi="Calibri" w:eastAsia="Calibri" w:cs="Calibri"/>
          <w:b w:val="0"/>
          <w:bCs w:val="0"/>
          <w:i w:val="0"/>
          <w:iCs w:val="0"/>
          <w:caps w:val="0"/>
          <w:smallCaps w:val="0"/>
          <w:noProof w:val="0"/>
          <w:color w:val="000000" w:themeColor="text1" w:themeTint="FF" w:themeShade="FF"/>
          <w:sz w:val="22"/>
          <w:szCs w:val="22"/>
          <w:lang w:val="en-GB"/>
        </w:rPr>
      </w:pPr>
      <w:r w:rsidRPr="65DDB33D" w:rsidR="77E723E5">
        <w:rPr>
          <w:rFonts w:ascii="Calibri" w:hAnsi="Calibri" w:eastAsia="Calibri" w:cs="Calibri"/>
          <w:b w:val="0"/>
          <w:bCs w:val="0"/>
          <w:i w:val="0"/>
          <w:iCs w:val="0"/>
          <w:caps w:val="0"/>
          <w:smallCaps w:val="0"/>
          <w:noProof w:val="0"/>
          <w:color w:val="000000" w:themeColor="text1" w:themeTint="FF" w:themeShade="FF"/>
          <w:sz w:val="22"/>
          <w:szCs w:val="22"/>
          <w:lang w:val="en-GB"/>
        </w:rPr>
        <w:t>Help your child to recognise and order the numbers and write numbers correctly.</w:t>
      </w:r>
    </w:p>
    <w:p w:rsidR="77E723E5" w:rsidP="65DDB33D" w:rsidRDefault="77E723E5" w14:paraId="0D2818E0" w14:textId="60953089">
      <w:pPr>
        <w:pStyle w:val="ListParagraph"/>
        <w:numPr>
          <w:ilvl w:val="0"/>
          <w:numId w:val="2"/>
        </w:numPr>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65DDB33D" w:rsidR="77E723E5">
        <w:rPr>
          <w:rFonts w:ascii="Calibri" w:hAnsi="Calibri" w:eastAsia="Calibri" w:cs="Calibri"/>
          <w:b w:val="0"/>
          <w:bCs w:val="0"/>
          <w:i w:val="0"/>
          <w:iCs w:val="0"/>
          <w:caps w:val="0"/>
          <w:smallCaps w:val="0"/>
          <w:noProof w:val="0"/>
          <w:color w:val="000000" w:themeColor="text1" w:themeTint="FF" w:themeShade="FF"/>
          <w:sz w:val="22"/>
          <w:szCs w:val="22"/>
          <w:lang w:val="en-GB"/>
        </w:rPr>
        <w:t>Support children in practising addition, subtraction, using practical resources.</w:t>
      </w:r>
    </w:p>
    <w:p w:rsidR="77E723E5" w:rsidP="65DDB33D" w:rsidRDefault="77E723E5" w14:paraId="5E57D8C0" w14:textId="3B00A4A9">
      <w:pPr>
        <w:pStyle w:val="ListParagraph"/>
        <w:numPr>
          <w:ilvl w:val="0"/>
          <w:numId w:val="2"/>
        </w:numPr>
        <w:rPr>
          <w:rFonts w:ascii="Calibri" w:hAnsi="Calibri" w:eastAsia="Calibri" w:cs="Calibri"/>
          <w:b w:val="0"/>
          <w:bCs w:val="0"/>
          <w:i w:val="0"/>
          <w:iCs w:val="0"/>
          <w:caps w:val="0"/>
          <w:smallCaps w:val="0"/>
          <w:noProof w:val="0"/>
          <w:color w:val="000000" w:themeColor="text1" w:themeTint="FF" w:themeShade="FF"/>
          <w:sz w:val="22"/>
          <w:szCs w:val="22"/>
          <w:lang w:val="en-GB"/>
        </w:rPr>
      </w:pPr>
      <w:r w:rsidRPr="65DDB33D" w:rsidR="77E723E5">
        <w:rPr>
          <w:rFonts w:ascii="Calibri" w:hAnsi="Calibri" w:eastAsia="Calibri" w:cs="Calibri"/>
          <w:b w:val="0"/>
          <w:bCs w:val="0"/>
          <w:i w:val="0"/>
          <w:iCs w:val="0"/>
          <w:caps w:val="0"/>
          <w:smallCaps w:val="0"/>
          <w:noProof w:val="0"/>
          <w:color w:val="000000" w:themeColor="text1" w:themeTint="FF" w:themeShade="FF"/>
          <w:sz w:val="22"/>
          <w:szCs w:val="22"/>
          <w:lang w:val="en-GB"/>
        </w:rPr>
        <w:t>Encourage your child to use appropriate mathematical vocabulary, such as ‘heavier’, ‘heaviest’, ‘lighter, ‘lightest’.</w:t>
      </w:r>
    </w:p>
    <w:p w:rsidR="77E723E5" w:rsidP="65DDB33D" w:rsidRDefault="77E723E5" w14:paraId="5F00273C" w14:textId="6726359E">
      <w:pPr>
        <w:pStyle w:val="ListParagraph"/>
        <w:numPr>
          <w:ilvl w:val="0"/>
          <w:numId w:val="2"/>
        </w:numPr>
        <w:rPr>
          <w:rFonts w:ascii="Calibri" w:hAnsi="Calibri" w:eastAsia="Calibri" w:cs="Calibri"/>
          <w:b w:val="0"/>
          <w:bCs w:val="0"/>
          <w:i w:val="0"/>
          <w:iCs w:val="0"/>
          <w:caps w:val="0"/>
          <w:smallCaps w:val="0"/>
          <w:noProof w:val="0"/>
          <w:color w:val="000000" w:themeColor="text1" w:themeTint="FF" w:themeShade="FF"/>
          <w:sz w:val="22"/>
          <w:szCs w:val="22"/>
          <w:lang w:val="en-GB"/>
        </w:rPr>
      </w:pPr>
      <w:r w:rsidRPr="65DDB33D" w:rsidR="77E723E5">
        <w:rPr>
          <w:rFonts w:ascii="Calibri" w:hAnsi="Calibri" w:eastAsia="Calibri" w:cs="Calibri"/>
          <w:b w:val="0"/>
          <w:bCs w:val="0"/>
          <w:i w:val="0"/>
          <w:iCs w:val="0"/>
          <w:caps w:val="0"/>
          <w:smallCaps w:val="0"/>
          <w:noProof w:val="0"/>
          <w:color w:val="000000" w:themeColor="text1" w:themeTint="FF" w:themeShade="FF"/>
          <w:sz w:val="22"/>
          <w:szCs w:val="22"/>
          <w:lang w:val="en-GB"/>
        </w:rPr>
        <w:t>Practise finding one more and one less than any number from 1-10 and then further.</w:t>
      </w:r>
    </w:p>
    <w:p w:rsidR="77E723E5" w:rsidP="65DDB33D" w:rsidRDefault="77E723E5" w14:paraId="7391F008" w14:textId="449242C7">
      <w:pPr>
        <w:pStyle w:val="ListParagraph"/>
        <w:numPr>
          <w:ilvl w:val="0"/>
          <w:numId w:val="2"/>
        </w:numPr>
        <w:rPr>
          <w:rFonts w:ascii="Calibri" w:hAnsi="Calibri" w:eastAsia="Calibri" w:cs="Calibri"/>
          <w:b w:val="0"/>
          <w:bCs w:val="0"/>
          <w:i w:val="0"/>
          <w:iCs w:val="0"/>
          <w:caps w:val="0"/>
          <w:smallCaps w:val="0"/>
          <w:noProof w:val="0"/>
          <w:color w:val="000000" w:themeColor="text1" w:themeTint="FF" w:themeShade="FF"/>
          <w:sz w:val="22"/>
          <w:szCs w:val="22"/>
          <w:lang w:val="en-GB"/>
        </w:rPr>
      </w:pPr>
      <w:r w:rsidRPr="65DDB33D" w:rsidR="77E723E5">
        <w:rPr>
          <w:rFonts w:ascii="Calibri" w:hAnsi="Calibri" w:eastAsia="Calibri" w:cs="Calibri"/>
          <w:b w:val="0"/>
          <w:bCs w:val="0"/>
          <w:i w:val="0"/>
          <w:iCs w:val="0"/>
          <w:caps w:val="0"/>
          <w:smallCaps w:val="0"/>
          <w:noProof w:val="0"/>
          <w:color w:val="000000" w:themeColor="text1" w:themeTint="FF" w:themeShade="FF"/>
          <w:sz w:val="22"/>
          <w:szCs w:val="22"/>
          <w:lang w:val="en-GB"/>
        </w:rPr>
        <w:t>Practise reciting days of the week and months of the year.</w:t>
      </w:r>
    </w:p>
    <w:p w:rsidR="65DDB33D" w:rsidP="65DDB33D" w:rsidRDefault="65DDB33D" w14:paraId="3D03D7DA" w14:textId="244567BB">
      <w:pPr>
        <w:rPr>
          <w:rFonts w:ascii="Calibri" w:hAnsi="Calibri" w:eastAsia="Calibri" w:cs="Calibri"/>
          <w:b w:val="0"/>
          <w:bCs w:val="0"/>
          <w:i w:val="0"/>
          <w:iCs w:val="0"/>
          <w:caps w:val="0"/>
          <w:smallCaps w:val="0"/>
          <w:noProof w:val="0"/>
          <w:color w:val="000000" w:themeColor="text1" w:themeTint="FF" w:themeShade="FF"/>
          <w:sz w:val="24"/>
          <w:szCs w:val="24"/>
          <w:lang w:val="en-GB"/>
        </w:rPr>
      </w:pPr>
    </w:p>
    <w:p w:rsidR="6EE896A2" w:rsidP="65DDB33D" w:rsidRDefault="6EE896A2" w14:paraId="53037C7B" w14:textId="03A5F711">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65DDB33D" w:rsidR="6EE896A2">
        <w:rPr>
          <w:rFonts w:ascii="Calibri" w:hAnsi="Calibri" w:eastAsia="Calibri" w:cs="Calibri"/>
          <w:b w:val="0"/>
          <w:bCs w:val="0"/>
          <w:i w:val="0"/>
          <w:iCs w:val="0"/>
          <w:caps w:val="0"/>
          <w:smallCaps w:val="0"/>
          <w:noProof w:val="0"/>
          <w:color w:val="000000" w:themeColor="text1" w:themeTint="FF" w:themeShade="FF"/>
          <w:sz w:val="24"/>
          <w:szCs w:val="24"/>
          <w:lang w:val="en-GB"/>
        </w:rPr>
        <w:t>Over the coming year, the children's learning will be fostering independence. This will be a smooth transition for the children, and the curriculum will continue to be filled with enjoyable and fun activities that will enhance and bring out the best in their learning</w:t>
      </w:r>
      <w:r w:rsidRPr="65DDB33D" w:rsidR="6EE896A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65DDB33D" w:rsidR="6EE896A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In addition, the school website has plenty of ideas on helping your child. </w:t>
      </w:r>
    </w:p>
    <w:p w:rsidR="65DDB33D" w:rsidP="65DDB33D" w:rsidRDefault="65DDB33D" w14:paraId="053497B8" w14:textId="37667BA7">
      <w:pPr>
        <w:rPr>
          <w:rFonts w:ascii="Calibri" w:hAnsi="Calibri" w:eastAsia="Calibri" w:cs="Calibri"/>
          <w:b w:val="0"/>
          <w:bCs w:val="0"/>
          <w:i w:val="0"/>
          <w:iCs w:val="0"/>
          <w:caps w:val="0"/>
          <w:smallCaps w:val="0"/>
          <w:noProof w:val="0"/>
          <w:color w:val="000000" w:themeColor="text1" w:themeTint="FF" w:themeShade="FF"/>
          <w:sz w:val="24"/>
          <w:szCs w:val="24"/>
          <w:lang w:val="en-GB"/>
        </w:rPr>
      </w:pPr>
    </w:p>
    <w:p w:rsidR="6EE896A2" w:rsidP="65DDB33D" w:rsidRDefault="6EE896A2" w14:paraId="125034C1" w14:textId="715E7EFC">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65DDB33D" w:rsidR="6EE896A2">
        <w:rPr>
          <w:rFonts w:ascii="Calibri" w:hAnsi="Calibri" w:eastAsia="Calibri" w:cs="Calibri"/>
          <w:b w:val="0"/>
          <w:bCs w:val="0"/>
          <w:i w:val="0"/>
          <w:iCs w:val="0"/>
          <w:caps w:val="0"/>
          <w:smallCaps w:val="0"/>
          <w:noProof w:val="0"/>
          <w:color w:val="000000" w:themeColor="text1" w:themeTint="FF" w:themeShade="FF"/>
          <w:sz w:val="24"/>
          <w:szCs w:val="24"/>
          <w:lang w:val="en-GB"/>
        </w:rPr>
        <w:t>We look forward to meeting you all during the term, but again we urge you to email or call us at school should you have any queries.</w:t>
      </w:r>
    </w:p>
    <w:p w:rsidR="65DDB33D" w:rsidP="65DDB33D" w:rsidRDefault="65DDB33D" w14:paraId="6165A946" w14:textId="367F52FD">
      <w:pPr>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p>
    <w:p w:rsidR="6EE896A2" w:rsidP="65DDB33D" w:rsidRDefault="6EE896A2" w14:paraId="5DCEEAB1" w14:textId="5C5F22FB">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65DDB33D" w:rsidR="6EE896A2">
        <w:rPr>
          <w:rFonts w:ascii="Calibri" w:hAnsi="Calibri" w:eastAsia="Calibri" w:cs="Calibri"/>
          <w:b w:val="0"/>
          <w:bCs w:val="0"/>
          <w:i w:val="0"/>
          <w:iCs w:val="0"/>
          <w:caps w:val="0"/>
          <w:smallCaps w:val="0"/>
          <w:noProof w:val="0"/>
          <w:color w:val="000000" w:themeColor="text1" w:themeTint="FF" w:themeShade="FF"/>
          <w:sz w:val="24"/>
          <w:szCs w:val="24"/>
          <w:lang w:val="en-GB"/>
        </w:rPr>
        <w:t>Many thanks,</w:t>
      </w:r>
    </w:p>
    <w:p w:rsidR="6EE896A2" w:rsidP="65DDB33D" w:rsidRDefault="6EE896A2" w14:paraId="0B38818A" w14:textId="109CF368">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65DDB33D" w:rsidR="6EE896A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Miss Davenport </w:t>
      </w:r>
    </w:p>
    <w:p w:rsidR="65DDB33D" w:rsidP="65DDB33D" w:rsidRDefault="65DDB33D" w14:paraId="16EFF498" w14:textId="00253675">
      <w:pPr>
        <w:pStyle w:val="Normal"/>
        <w:ind w:left="0"/>
        <w:rPr>
          <w:rFonts w:ascii="Calibri" w:hAnsi="Calibri" w:eastAsia="Calibri" w:cs="Calibri"/>
          <w:b w:val="0"/>
          <w:bCs w:val="0"/>
          <w:i w:val="0"/>
          <w:iCs w:val="0"/>
          <w:caps w:val="0"/>
          <w:smallCaps w:val="0"/>
          <w:noProof w:val="0"/>
          <w:color w:val="000000" w:themeColor="text1" w:themeTint="FF" w:themeShade="FF"/>
          <w:sz w:val="22"/>
          <w:szCs w:val="22"/>
          <w:lang w:val="en-GB"/>
        </w:rPr>
      </w:pPr>
    </w:p>
    <w:p w:rsidR="65DDB33D" w:rsidP="65DDB33D" w:rsidRDefault="65DDB33D" w14:paraId="52657440" w14:textId="1C18755C">
      <w:pPr>
        <w:pStyle w:val="Normal"/>
        <w:jc w:val="both"/>
        <w:rPr>
          <w:rFonts w:ascii="Calibri" w:hAnsi="Calibri" w:eastAsia="Calibri" w:cs="Calibri"/>
          <w:b w:val="0"/>
          <w:bCs w:val="0"/>
          <w:i w:val="0"/>
          <w:iCs w:val="0"/>
          <w:caps w:val="0"/>
          <w:smallCaps w:val="0"/>
          <w:noProof w:val="0"/>
          <w:color w:val="000000" w:themeColor="text1" w:themeTint="FF" w:themeShade="FF"/>
          <w:sz w:val="24"/>
          <w:szCs w:val="24"/>
          <w:u w:val="none"/>
          <w:lang w:val="en-GB"/>
        </w:rPr>
      </w:pPr>
    </w:p>
    <w:p w:rsidR="65DDB33D" w:rsidP="65DDB33D" w:rsidRDefault="65DDB33D" w14:paraId="7D988555" w14:textId="7AC2BE75">
      <w:pPr>
        <w:pStyle w:val="Normal"/>
        <w:jc w:val="both"/>
        <w:rPr>
          <w:rFonts w:ascii="Calibri" w:hAnsi="Calibri" w:eastAsia="Calibri" w:cs="Calibri"/>
          <w:b w:val="0"/>
          <w:bCs w:val="0"/>
          <w:i w:val="0"/>
          <w:iCs w:val="0"/>
          <w:caps w:val="0"/>
          <w:smallCaps w:val="0"/>
          <w:noProof w:val="0"/>
          <w:color w:val="000000" w:themeColor="text1" w:themeTint="FF" w:themeShade="FF"/>
          <w:sz w:val="28"/>
          <w:szCs w:val="28"/>
          <w:u w:val="none"/>
          <w:lang w:val="en-GB"/>
        </w:rPr>
      </w:pPr>
    </w:p>
    <w:p w:rsidR="65DDB33D" w:rsidP="65DDB33D" w:rsidRDefault="65DDB33D" w14:paraId="08D36283" w14:textId="0CCB920C">
      <w:pPr>
        <w:jc w:val="both"/>
      </w:pPr>
    </w:p>
    <w:sectPr w:rsidRPr="00782781" w:rsidR="00E90605">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xmlns:oel="http://schemas.microsoft.com/office/2019/extlst">
  <int2:observations>
    <int2:bookmark int2:bookmarkName="_Int_GPNJyAOc" int2:invalidationBookmarkName="" int2:hashCode="0jU8/0FSlPjKr4" int2:id="mEeCEKy7">
      <int2:state int2:type="style" int2:value="Rejected"/>
    </int2:bookmark>
    <int2:bookmark int2:bookmarkName="_Int_j7o1m5Kt" int2:invalidationBookmarkName="" int2:hashCode="QFko7ppID8Ko6t" int2:id="ycOGh6A4">
      <int2:state int2:type="gram" int2:value="Rejected"/>
    </int2:bookmark>
    <int2:bookmark int2:bookmarkName="_Int_ZsLh3eWP" int2:invalidationBookmarkName="" int2:hashCode="QRsInSlx0xe7Kx" int2:id="PFD3zNHU">
      <int2:state int2:type="style" int2:value="Rejected"/>
    </int2:bookmark>
    <int2:bookmark int2:bookmarkName="_Int_R1i1Fq2e" int2:invalidationBookmarkName="" int2:hashCode="NBGk39T+opweOw" int2:id="5KVdAezZ">
      <int2:state int2:type="style" int2:value="Rejected"/>
    </int2:bookmark>
    <int2:bookmark int2:bookmarkName="_Int_haGE169t" int2:invalidationBookmarkName="" int2:hashCode="Ju1XSbPQuu6wy0" int2:id="1x3eUaRY">
      <int2:state int2:type="gram" int2:value="Rejected"/>
    </int2:bookmark>
    <int2:bookmark int2:bookmarkName="_Int_5mwFx6M1" int2:invalidationBookmarkName="" int2:hashCode="cmM6uBrTvf8acq" int2:id="IXi11e5q">
      <int2:state int2:type="style" int2:value="Rejected"/>
    </int2:bookmark>
  </int2:observations>
  <int2:intelligenceSettings/>
  <int2:onDemandWorkflows/>
</int2:intelligence>
</file>

<file path=word/numbering.xml><?xml version="1.0" encoding="utf-8"?>
<w:numbering xmlns:w="http://schemas.openxmlformats.org/wordprocessingml/2006/main">
  <w:abstractNum xmlns:w="http://schemas.openxmlformats.org/wordprocessingml/2006/main" w:abstractNumId="3">
    <w:nsid w:val="ef5e61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6a3342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a885bf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6"/>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10AB"/>
    <w:rsid w:val="00022805"/>
    <w:rsid w:val="000351A7"/>
    <w:rsid w:val="00042113"/>
    <w:rsid w:val="0004778D"/>
    <w:rsid w:val="000610AB"/>
    <w:rsid w:val="00171F45"/>
    <w:rsid w:val="001A636D"/>
    <w:rsid w:val="002440B7"/>
    <w:rsid w:val="0027135B"/>
    <w:rsid w:val="002B4CBE"/>
    <w:rsid w:val="002D329C"/>
    <w:rsid w:val="003445CD"/>
    <w:rsid w:val="003A1364"/>
    <w:rsid w:val="003D6ABC"/>
    <w:rsid w:val="003E5F4E"/>
    <w:rsid w:val="00491A91"/>
    <w:rsid w:val="00494728"/>
    <w:rsid w:val="004E4022"/>
    <w:rsid w:val="00582EA8"/>
    <w:rsid w:val="0058719D"/>
    <w:rsid w:val="005A3CC2"/>
    <w:rsid w:val="005D281C"/>
    <w:rsid w:val="005E6E19"/>
    <w:rsid w:val="0066746C"/>
    <w:rsid w:val="0068491B"/>
    <w:rsid w:val="006F4B08"/>
    <w:rsid w:val="00782781"/>
    <w:rsid w:val="007A0E23"/>
    <w:rsid w:val="007F1F60"/>
    <w:rsid w:val="00830F80"/>
    <w:rsid w:val="008C1098"/>
    <w:rsid w:val="00914AD5"/>
    <w:rsid w:val="00972C14"/>
    <w:rsid w:val="00A252A1"/>
    <w:rsid w:val="00A47295"/>
    <w:rsid w:val="00AF3E0A"/>
    <w:rsid w:val="00AF70CB"/>
    <w:rsid w:val="00B10775"/>
    <w:rsid w:val="00B843E5"/>
    <w:rsid w:val="00B9224A"/>
    <w:rsid w:val="00BF7DD4"/>
    <w:rsid w:val="00C570B7"/>
    <w:rsid w:val="00CE4ED2"/>
    <w:rsid w:val="00D0332A"/>
    <w:rsid w:val="00E04AEB"/>
    <w:rsid w:val="00E50E90"/>
    <w:rsid w:val="00E90605"/>
    <w:rsid w:val="00EA0547"/>
    <w:rsid w:val="00EA379D"/>
    <w:rsid w:val="00EB63D0"/>
    <w:rsid w:val="00ED542C"/>
    <w:rsid w:val="00FA36F3"/>
    <w:rsid w:val="02915F12"/>
    <w:rsid w:val="0432F54F"/>
    <w:rsid w:val="0B655A55"/>
    <w:rsid w:val="0ED29B32"/>
    <w:rsid w:val="1093443E"/>
    <w:rsid w:val="11C73689"/>
    <w:rsid w:val="12658E94"/>
    <w:rsid w:val="1455A582"/>
    <w:rsid w:val="17FF5569"/>
    <w:rsid w:val="190F4F57"/>
    <w:rsid w:val="19767640"/>
    <w:rsid w:val="1EAEC970"/>
    <w:rsid w:val="25EA4C10"/>
    <w:rsid w:val="283BB45C"/>
    <w:rsid w:val="2D30E990"/>
    <w:rsid w:val="2D384A8B"/>
    <w:rsid w:val="3054C02E"/>
    <w:rsid w:val="315BD16B"/>
    <w:rsid w:val="31F86810"/>
    <w:rsid w:val="3A0F6AE6"/>
    <w:rsid w:val="3FABEEA0"/>
    <w:rsid w:val="4275EED3"/>
    <w:rsid w:val="44D4EE71"/>
    <w:rsid w:val="464BB937"/>
    <w:rsid w:val="50466E19"/>
    <w:rsid w:val="54124BC9"/>
    <w:rsid w:val="5554FBD5"/>
    <w:rsid w:val="5A1A0BE5"/>
    <w:rsid w:val="5B519078"/>
    <w:rsid w:val="5B619FE7"/>
    <w:rsid w:val="65DDB33D"/>
    <w:rsid w:val="6BFD17DC"/>
    <w:rsid w:val="6EE896A2"/>
    <w:rsid w:val="73CF10C9"/>
    <w:rsid w:val="73DE0802"/>
    <w:rsid w:val="77E723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1CC2EB3"/>
  <w15:chartTrackingRefBased/>
  <w15:docId w15:val="{77967E72-0474-274C-B0FC-DDEED5C3D5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0610AB"/>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610AB"/>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610A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610A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610A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610A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610A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610A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610AB"/>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0610AB"/>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0610AB"/>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0610AB"/>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0610AB"/>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0610AB"/>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0610AB"/>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0610AB"/>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0610AB"/>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0610AB"/>
    <w:rPr>
      <w:rFonts w:eastAsiaTheme="majorEastAsia" w:cstheme="majorBidi"/>
      <w:color w:val="272727" w:themeColor="text1" w:themeTint="D8"/>
    </w:rPr>
  </w:style>
  <w:style w:type="paragraph" w:styleId="Title">
    <w:name w:val="Title"/>
    <w:basedOn w:val="Normal"/>
    <w:next w:val="Normal"/>
    <w:link w:val="TitleChar"/>
    <w:uiPriority w:val="10"/>
    <w:qFormat/>
    <w:rsid w:val="000610AB"/>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0610AB"/>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0610AB"/>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0610A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610AB"/>
    <w:pPr>
      <w:spacing w:before="160"/>
      <w:jc w:val="center"/>
    </w:pPr>
    <w:rPr>
      <w:i/>
      <w:iCs/>
      <w:color w:val="404040" w:themeColor="text1" w:themeTint="BF"/>
    </w:rPr>
  </w:style>
  <w:style w:type="character" w:styleId="QuoteChar" w:customStyle="1">
    <w:name w:val="Quote Char"/>
    <w:basedOn w:val="DefaultParagraphFont"/>
    <w:link w:val="Quote"/>
    <w:uiPriority w:val="29"/>
    <w:rsid w:val="000610AB"/>
    <w:rPr>
      <w:i/>
      <w:iCs/>
      <w:color w:val="404040" w:themeColor="text1" w:themeTint="BF"/>
    </w:rPr>
  </w:style>
  <w:style w:type="paragraph" w:styleId="ListParagraph">
    <w:name w:val="List Paragraph"/>
    <w:basedOn w:val="Normal"/>
    <w:uiPriority w:val="34"/>
    <w:qFormat/>
    <w:rsid w:val="000610AB"/>
    <w:pPr>
      <w:ind w:left="720"/>
      <w:contextualSpacing/>
    </w:pPr>
  </w:style>
  <w:style w:type="character" w:styleId="IntenseEmphasis">
    <w:name w:val="Intense Emphasis"/>
    <w:basedOn w:val="DefaultParagraphFont"/>
    <w:uiPriority w:val="21"/>
    <w:qFormat/>
    <w:rsid w:val="000610AB"/>
    <w:rPr>
      <w:i/>
      <w:iCs/>
      <w:color w:val="0F4761" w:themeColor="accent1" w:themeShade="BF"/>
    </w:rPr>
  </w:style>
  <w:style w:type="paragraph" w:styleId="IntenseQuote">
    <w:name w:val="Intense Quote"/>
    <w:basedOn w:val="Normal"/>
    <w:next w:val="Normal"/>
    <w:link w:val="IntenseQuoteChar"/>
    <w:uiPriority w:val="30"/>
    <w:qFormat/>
    <w:rsid w:val="000610AB"/>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0610AB"/>
    <w:rPr>
      <w:i/>
      <w:iCs/>
      <w:color w:val="0F4761" w:themeColor="accent1" w:themeShade="BF"/>
    </w:rPr>
  </w:style>
  <w:style w:type="character" w:styleId="IntenseReference">
    <w:name w:val="Intense Reference"/>
    <w:basedOn w:val="DefaultParagraphFont"/>
    <w:uiPriority w:val="32"/>
    <w:qFormat/>
    <w:rsid w:val="000610AB"/>
    <w:rPr>
      <w:b/>
      <w:bCs/>
      <w:smallCaps/>
      <w:color w:val="0F4761" w:themeColor="accent1" w:themeShade="BF"/>
      <w:spacing w:val="5"/>
    </w:rPr>
  </w:style>
  <w:style w:type="character" w:styleId="Hyperlink">
    <w:name w:val="Hyperlink"/>
    <w:basedOn w:val="DefaultParagraphFont"/>
    <w:uiPriority w:val="99"/>
    <w:unhideWhenUsed/>
    <w:rsid w:val="00042113"/>
    <w:rPr>
      <w:color w:val="467886" w:themeColor="hyperlink"/>
      <w:u w:val="single"/>
    </w:rPr>
  </w:style>
  <w:style w:type="character" w:styleId="UnresolvedMention">
    <w:name w:val="Unresolved Mention"/>
    <w:basedOn w:val="DefaultParagraphFont"/>
    <w:uiPriority w:val="99"/>
    <w:semiHidden/>
    <w:unhideWhenUsed/>
    <w:rsid w:val="00042113"/>
    <w:rPr>
      <w:color w:val="605E5C"/>
      <w:shd w:val="clear" w:color="auto" w:fill="E1DFDD"/>
    </w:rPr>
  </w:style>
  <w:style w:type="character" w:styleId="wacimagecontainer" w:customStyle="1">
    <w:name w:val="wacimagecontainer"/>
    <w:basedOn w:val="DefaultParagraphFont"/>
    <w:rsid w:val="00B10775"/>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4.png" Id="rId8" /><Relationship Type="http://schemas.openxmlformats.org/officeDocument/2006/relationships/image" Target="media/image9.png" Id="rId13" /><Relationship Type="http://schemas.openxmlformats.org/officeDocument/2006/relationships/webSettings" Target="webSettings.xml" Id="rId3" /><Relationship Type="http://schemas.microsoft.com/office/2020/10/relationships/intelligence" Target="intelligence2.xml" Id="rId21" /><Relationship Type="http://schemas.openxmlformats.org/officeDocument/2006/relationships/image" Target="media/image3.png" Id="rId7" /><Relationship Type="http://schemas.openxmlformats.org/officeDocument/2006/relationships/image" Target="media/image8.png" Id="rId12" /><Relationship Type="http://schemas.openxmlformats.org/officeDocument/2006/relationships/settings" Target="settings.xml" Id="rId2" /><Relationship Type="http://schemas.openxmlformats.org/officeDocument/2006/relationships/theme" Target="theme/theme1.xml" Id="rId20" /><Relationship Type="http://schemas.openxmlformats.org/officeDocument/2006/relationships/styles" Target="styles.xml" Id="rId1" /><Relationship Type="http://schemas.openxmlformats.org/officeDocument/2006/relationships/image" Target="media/image2.png" Id="rId6" /><Relationship Type="http://schemas.openxmlformats.org/officeDocument/2006/relationships/image" Target="media/image7.png" Id="rId11" /><Relationship Type="http://schemas.openxmlformats.org/officeDocument/2006/relationships/image" Target="media/image1.png" Id="rId5" /><Relationship Type="http://schemas.openxmlformats.org/officeDocument/2006/relationships/image" Target="media/image6.png" Id="rId10" /><Relationship Type="http://schemas.openxmlformats.org/officeDocument/2006/relationships/fontTable" Target="fontTable.xml" Id="rId19" /><Relationship Type="http://schemas.openxmlformats.org/officeDocument/2006/relationships/hyperlink" Target="mailto:c.davenport@st-georges.lancs.sch.uk" TargetMode="External" Id="rId4" /><Relationship Type="http://schemas.openxmlformats.org/officeDocument/2006/relationships/image" Target="media/image5.png" Id="rId9" /><Relationship Type="http://schemas.openxmlformats.org/officeDocument/2006/relationships/numbering" Target="numbering.xml" Id="R3813bc50786141b6"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Chelsea Davenport</dc:creator>
  <keywords/>
  <dc:description/>
  <lastModifiedBy>Chelsea Davenport</lastModifiedBy>
  <revision>50</revision>
  <dcterms:created xsi:type="dcterms:W3CDTF">2025-08-28T11:17:00.0000000Z</dcterms:created>
  <dcterms:modified xsi:type="dcterms:W3CDTF">2025-09-03T16:03:17.6754149Z</dcterms:modified>
</coreProperties>
</file>